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4E93" w:rsidRPr="00A966F5" w:rsidRDefault="003C58CD" w:rsidP="00894E93">
      <w:pPr>
        <w:jc w:val="center"/>
      </w:pPr>
      <w:r w:rsidRPr="00A966F5">
        <w:t>Prospero: A Renaissance Perspective</w:t>
      </w:r>
    </w:p>
    <w:p w:rsidR="00894E93" w:rsidRDefault="00894E93" w:rsidP="00894E93">
      <w:pPr>
        <w:jc w:val="center"/>
      </w:pPr>
    </w:p>
    <w:p w:rsidR="0078723D" w:rsidRDefault="00A158DD" w:rsidP="00894E93">
      <w:pPr>
        <w:spacing w:line="480" w:lineRule="auto"/>
      </w:pPr>
      <w:r>
        <w:tab/>
        <w:t xml:space="preserve">With the </w:t>
      </w:r>
      <w:r w:rsidR="002C1F7F">
        <w:t>ascent</w:t>
      </w:r>
      <w:r w:rsidR="00B048F4">
        <w:t xml:space="preserve"> of post</w:t>
      </w:r>
      <w:r>
        <w:t xml:space="preserve">colonial criticism, </w:t>
      </w:r>
      <w:r w:rsidR="006B1DD2">
        <w:t xml:space="preserve">Prospero, </w:t>
      </w:r>
      <w:r w:rsidR="002C1F7F">
        <w:t xml:space="preserve">the </w:t>
      </w:r>
      <w:r w:rsidR="00C23BCF">
        <w:t xml:space="preserve">formerly undisputed </w:t>
      </w:r>
      <w:r w:rsidR="002C1F7F">
        <w:t xml:space="preserve">protagonist of Shakespeare’s </w:t>
      </w:r>
      <w:r w:rsidR="002C1F7F">
        <w:rPr>
          <w:i/>
        </w:rPr>
        <w:t>The Tempest</w:t>
      </w:r>
      <w:r w:rsidR="006B1DD2">
        <w:t xml:space="preserve">, </w:t>
      </w:r>
      <w:r w:rsidR="00C23BCF">
        <w:t xml:space="preserve">has been increasingly viewed </w:t>
      </w:r>
      <w:r>
        <w:t>as a character of at best dubious morals, and at worst, an “arrogant and ill-temper</w:t>
      </w:r>
      <w:r w:rsidR="002C1F7F">
        <w:t xml:space="preserve">ed magistrate”: </w:t>
      </w:r>
      <w:r w:rsidR="006012FF">
        <w:t>far from</w:t>
      </w:r>
      <w:r>
        <w:t xml:space="preserve"> the “inspiring magus”</w:t>
      </w:r>
      <w:r w:rsidR="00EE7C07">
        <w:t xml:space="preserve"> of traditional criticism</w:t>
      </w:r>
      <w:r>
        <w:t xml:space="preserve"> (Kastan 270).  In particular, the relationship between Prospero and his </w:t>
      </w:r>
      <w:r w:rsidR="00C23BCF">
        <w:t>servant-monster</w:t>
      </w:r>
      <w:r>
        <w:t xml:space="preserve"> </w:t>
      </w:r>
      <w:proofErr w:type="spellStart"/>
      <w:r>
        <w:t>Caliban</w:t>
      </w:r>
      <w:proofErr w:type="spellEnd"/>
      <w:r>
        <w:t xml:space="preserve"> has been </w:t>
      </w:r>
      <w:r w:rsidR="006012FF">
        <w:t>ever more</w:t>
      </w:r>
      <w:r>
        <w:t xml:space="preserve"> called into question, </w:t>
      </w:r>
      <w:r w:rsidR="00C23BCF">
        <w:t>the</w:t>
      </w:r>
      <w:r>
        <w:t xml:space="preserve"> prevailing view </w:t>
      </w:r>
      <w:r w:rsidR="00C23BCF">
        <w:t>being</w:t>
      </w:r>
      <w:r>
        <w:t xml:space="preserve"> that Shakespeare “clearly wants us to feel Caliban’s claim on us” and to sympathize with him in his struggles </w:t>
      </w:r>
      <w:r w:rsidR="00DD0C90">
        <w:t xml:space="preserve">for freedom </w:t>
      </w:r>
      <w:r>
        <w:t>(Willis 259).</w:t>
      </w:r>
      <w:r w:rsidR="003B3B8F">
        <w:t xml:space="preserve">  Furthermore, Prospero’s </w:t>
      </w:r>
      <w:r w:rsidR="00C23BCF">
        <w:t>personality is problematic in and of itself</w:t>
      </w:r>
      <w:r w:rsidR="003B3B8F">
        <w:t xml:space="preserve"> for many </w:t>
      </w:r>
      <w:r w:rsidR="00C62F5E">
        <w:t xml:space="preserve">critics </w:t>
      </w:r>
      <w:r w:rsidR="003B3B8F">
        <w:t xml:space="preserve">in that </w:t>
      </w:r>
      <w:r w:rsidR="00EE7C07">
        <w:t>he</w:t>
      </w:r>
      <w:r w:rsidR="003B3B8F">
        <w:t xml:space="preserve"> is hardly the sort of </w:t>
      </w:r>
      <w:r w:rsidR="00DD0C90">
        <w:t>character</w:t>
      </w:r>
      <w:r w:rsidR="003B3B8F">
        <w:t xml:space="preserve"> a modern audience </w:t>
      </w:r>
      <w:r w:rsidR="00EE7C07">
        <w:t>considers heroic: Prospero</w:t>
      </w:r>
      <w:r w:rsidR="003B3B8F">
        <w:t xml:space="preserve"> is </w:t>
      </w:r>
      <w:r w:rsidR="00DD0C90">
        <w:t xml:space="preserve">portrayed throughout the play as </w:t>
      </w:r>
      <w:r w:rsidR="003B3B8F">
        <w:t xml:space="preserve">largely devoid of emotion, </w:t>
      </w:r>
      <w:r w:rsidR="00C23BCF">
        <w:t>insistent</w:t>
      </w:r>
      <w:r w:rsidR="003B3B8F">
        <w:t xml:space="preserve"> upon controlling every aspect of the island (including </w:t>
      </w:r>
      <w:r w:rsidR="00DD0C90">
        <w:t xml:space="preserve">everything from the </w:t>
      </w:r>
      <w:r w:rsidR="00EE7C07">
        <w:t xml:space="preserve">local </w:t>
      </w:r>
      <w:r w:rsidR="00DD0C90">
        <w:t xml:space="preserve">weather to the </w:t>
      </w:r>
      <w:r w:rsidR="00EE7C07">
        <w:t>movements of</w:t>
      </w:r>
      <w:r w:rsidR="00DD0C90">
        <w:t xml:space="preserve"> his</w:t>
      </w:r>
      <w:r w:rsidR="00EE7C07">
        <w:t xml:space="preserve"> enemies</w:t>
      </w:r>
      <w:r w:rsidR="003B3B8F">
        <w:t xml:space="preserve">), and </w:t>
      </w:r>
      <w:r w:rsidR="00EE7C07">
        <w:t>he uses magic to accomplish his every whim.</w:t>
      </w:r>
      <w:r w:rsidR="007B7F2F">
        <w:t xml:space="preserve">  </w:t>
      </w:r>
    </w:p>
    <w:p w:rsidR="00894E93" w:rsidRDefault="0078723D" w:rsidP="00894E93">
      <w:pPr>
        <w:spacing w:line="480" w:lineRule="auto"/>
      </w:pPr>
      <w:r>
        <w:tab/>
      </w:r>
      <w:r w:rsidR="00C62F5E">
        <w:t>While postcolonial</w:t>
      </w:r>
      <w:r w:rsidR="00DD0C90">
        <w:t xml:space="preserve"> commentary on </w:t>
      </w:r>
      <w:r w:rsidR="00DD0C90">
        <w:rPr>
          <w:i/>
        </w:rPr>
        <w:t>The Tempest</w:t>
      </w:r>
      <w:r w:rsidR="00DD0C90">
        <w:t xml:space="preserve"> certainly offers interesting perspectives on how </w:t>
      </w:r>
      <w:r w:rsidR="00786C8E">
        <w:t>the play</w:t>
      </w:r>
      <w:r w:rsidR="00EE7C07">
        <w:t xml:space="preserve"> and </w:t>
      </w:r>
      <w:r w:rsidR="00DD0C90">
        <w:t xml:space="preserve">Prospero </w:t>
      </w:r>
      <w:r w:rsidR="00DD0C90">
        <w:rPr>
          <w:i/>
        </w:rPr>
        <w:t>can</w:t>
      </w:r>
      <w:r w:rsidR="00DD0C90">
        <w:t xml:space="preserve"> be viewed, </w:t>
      </w:r>
      <w:r w:rsidR="00EE7C07">
        <w:t>its over-reliance on current trends in political and soc</w:t>
      </w:r>
      <w:r w:rsidR="002B7497">
        <w:t xml:space="preserve">ial </w:t>
      </w:r>
      <w:r w:rsidR="00786C8E">
        <w:t xml:space="preserve">thought </w:t>
      </w:r>
      <w:r w:rsidR="003136CD">
        <w:t>is lamentably restrictive</w:t>
      </w:r>
      <w:r w:rsidR="002B7497">
        <w:t xml:space="preserve">.  To remove </w:t>
      </w:r>
      <w:r w:rsidR="002B7497">
        <w:rPr>
          <w:i/>
        </w:rPr>
        <w:t>The Tempest</w:t>
      </w:r>
      <w:r w:rsidR="002B7497">
        <w:t xml:space="preserve"> from the time and pla</w:t>
      </w:r>
      <w:r w:rsidR="006B1DD2">
        <w:t xml:space="preserve">ce of its original conception, </w:t>
      </w:r>
      <w:r w:rsidR="002B7497">
        <w:t>as postcolonial criticism effectively does in neglecting to consider the play within the context of Ren</w:t>
      </w:r>
      <w:r w:rsidR="006B1DD2">
        <w:t xml:space="preserve">aissance England, </w:t>
      </w:r>
      <w:r w:rsidR="00CC181A">
        <w:t xml:space="preserve">is to sorely limit any possibility </w:t>
      </w:r>
      <w:r w:rsidR="003136CD">
        <w:t>of</w:t>
      </w:r>
      <w:r w:rsidR="00CC181A">
        <w:t xml:space="preserve"> fully understanding Prospero’s character.</w:t>
      </w:r>
      <w:r w:rsidR="00486EE3">
        <w:t xml:space="preserve">  </w:t>
      </w:r>
      <w:r w:rsidR="002B7497" w:rsidRPr="002B7497">
        <w:t>Although</w:t>
      </w:r>
      <w:r w:rsidR="002B7497">
        <w:t xml:space="preserve"> it is impossible to </w:t>
      </w:r>
      <w:r w:rsidR="00CC181A">
        <w:t>discern for certain Shakespeare’s intentions for the</w:t>
      </w:r>
      <w:r w:rsidR="003B3B8F">
        <w:t xml:space="preserve"> character </w:t>
      </w:r>
      <w:r w:rsidR="006B1DD2">
        <w:t>of Prospero,</w:t>
      </w:r>
      <w:r w:rsidR="002B7497">
        <w:t xml:space="preserve"> and the knowledge itself</w:t>
      </w:r>
      <w:r w:rsidR="00CC181A">
        <w:t xml:space="preserve"> would not necessarily dictate the be all and end all of how modern audiences </w:t>
      </w:r>
      <w:r w:rsidR="003136CD">
        <w:rPr>
          <w:i/>
        </w:rPr>
        <w:t>should</w:t>
      </w:r>
      <w:r w:rsidR="006B1DD2">
        <w:t xml:space="preserve"> view Prospero,</w:t>
      </w:r>
      <w:r w:rsidR="003B3B8F">
        <w:t xml:space="preserve"> it </w:t>
      </w:r>
      <w:r w:rsidR="00EE7C07">
        <w:t xml:space="preserve">will be </w:t>
      </w:r>
      <w:r w:rsidR="003B3B8F">
        <w:t xml:space="preserve">fruitful </w:t>
      </w:r>
      <w:r w:rsidR="00CC181A">
        <w:t xml:space="preserve">nonetheless </w:t>
      </w:r>
      <w:r w:rsidR="003B3B8F">
        <w:t xml:space="preserve">to consider the </w:t>
      </w:r>
      <w:r w:rsidR="003B3B8F">
        <w:lastRenderedPageBreak/>
        <w:t xml:space="preserve">ways in which Shakespeare’s Renaissance </w:t>
      </w:r>
      <w:r w:rsidR="00CC181A">
        <w:t>audience would have received Prospero</w:t>
      </w:r>
      <w:r w:rsidR="006B1DD2">
        <w:t>. S</w:t>
      </w:r>
      <w:r w:rsidR="00BC2FFB">
        <w:t>uch knowledge can only broaden a reader’s comprehension of the play</w:t>
      </w:r>
      <w:r w:rsidR="00CC181A">
        <w:t>.</w:t>
      </w:r>
      <w:r w:rsidR="00EE7C07">
        <w:t xml:space="preserve"> </w:t>
      </w:r>
      <w:r w:rsidR="00CC181A">
        <w:t xml:space="preserve"> </w:t>
      </w:r>
      <w:r w:rsidR="002B2D91">
        <w:t xml:space="preserve">That being said, the following essay constitutes an </w:t>
      </w:r>
      <w:r w:rsidR="003615FE">
        <w:t>assessment</w:t>
      </w:r>
      <w:r w:rsidR="002B2D91">
        <w:t xml:space="preserve"> of the charact</w:t>
      </w:r>
      <w:r w:rsidR="007B7F2F">
        <w:t>er of Prospero not based upon trends of contemporary thought</w:t>
      </w:r>
      <w:r w:rsidR="002B2D91">
        <w:t xml:space="preserve">, but </w:t>
      </w:r>
      <w:r w:rsidR="003136CD">
        <w:t xml:space="preserve">on popular notions of Renaissance England, the environment in which </w:t>
      </w:r>
      <w:r w:rsidR="003136CD">
        <w:rPr>
          <w:i/>
        </w:rPr>
        <w:t>The Tempest</w:t>
      </w:r>
      <w:r w:rsidR="003136CD">
        <w:t xml:space="preserve"> was first conceived and performed</w:t>
      </w:r>
      <w:r w:rsidR="007B7F2F">
        <w:t xml:space="preserve">.  </w:t>
      </w:r>
      <w:r w:rsidR="00E47329">
        <w:t>Through such an examination, a remarkably diff</w:t>
      </w:r>
      <w:r w:rsidR="002B7497">
        <w:t>erent picture of Prospero emerges</w:t>
      </w:r>
      <w:r w:rsidR="003615FE">
        <w:t xml:space="preserve">, as does the realization that even the most </w:t>
      </w:r>
      <w:r w:rsidR="007141F8">
        <w:t>troublesome</w:t>
      </w:r>
      <w:r w:rsidR="003615FE">
        <w:t xml:space="preserve"> </w:t>
      </w:r>
      <w:r w:rsidR="002B7497">
        <w:t>fa</w:t>
      </w:r>
      <w:r w:rsidR="00CC181A">
        <w:t xml:space="preserve">cets of Prospero’s character may not </w:t>
      </w:r>
      <w:r w:rsidR="00E47329">
        <w:t xml:space="preserve">have been quite </w:t>
      </w:r>
      <w:r w:rsidR="006B1DD2">
        <w:t>as</w:t>
      </w:r>
      <w:r w:rsidR="00CC181A">
        <w:t xml:space="preserve"> problematic to an early 17</w:t>
      </w:r>
      <w:r w:rsidR="00CC181A" w:rsidRPr="00CC181A">
        <w:rPr>
          <w:vertAlign w:val="superscript"/>
        </w:rPr>
        <w:t>th</w:t>
      </w:r>
      <w:r w:rsidR="00CC181A">
        <w:t xml:space="preserve"> century audience</w:t>
      </w:r>
      <w:r w:rsidR="002A1A9C">
        <w:t xml:space="preserve"> as they are today.</w:t>
      </w:r>
      <w:r w:rsidR="006B1DD2">
        <w:t xml:space="preserve"> Despite his difficult</w:t>
      </w:r>
      <w:r w:rsidR="002A1A9C">
        <w:t xml:space="preserve"> </w:t>
      </w:r>
      <w:r w:rsidR="006B1DD2">
        <w:t xml:space="preserve">relationship with </w:t>
      </w:r>
      <w:proofErr w:type="spellStart"/>
      <w:r w:rsidR="006B1DD2">
        <w:t>Caliban</w:t>
      </w:r>
      <w:proofErr w:type="spellEnd"/>
      <w:r w:rsidR="006B1DD2">
        <w:t>, his cerebral nature, and his consistent use of magic to accomplish his desires, Shakespeare’s audience would have considered Prospero the play’s clear protagonist.</w:t>
      </w:r>
      <w:r w:rsidR="002A1A9C">
        <w:t xml:space="preserve"> </w:t>
      </w:r>
    </w:p>
    <w:p w:rsidR="0009280A" w:rsidRDefault="0074300E" w:rsidP="00894E93">
      <w:pPr>
        <w:spacing w:line="480" w:lineRule="auto"/>
      </w:pPr>
      <w:r>
        <w:tab/>
        <w:t>Perhaps the most widely used critique of Prospero</w:t>
      </w:r>
      <w:r w:rsidR="006176A0">
        <w:t xml:space="preserve">’s role as the hero of </w:t>
      </w:r>
      <w:r w:rsidR="006176A0">
        <w:rPr>
          <w:i/>
        </w:rPr>
        <w:t>The Tempest</w:t>
      </w:r>
      <w:r>
        <w:t xml:space="preserve"> involve</w:t>
      </w:r>
      <w:r w:rsidR="006176A0">
        <w:t>s</w:t>
      </w:r>
      <w:r>
        <w:t xml:space="preserve"> the intrigu</w:t>
      </w:r>
      <w:r w:rsidR="00851A36">
        <w:t xml:space="preserve">ing character of Caliban, </w:t>
      </w:r>
      <w:r w:rsidR="00E47329">
        <w:t xml:space="preserve">Prospero’s </w:t>
      </w:r>
      <w:r w:rsidR="00DD0CFC">
        <w:t xml:space="preserve">student-turned-slave.  To the postcolonial critic, Caliban’s </w:t>
      </w:r>
      <w:r w:rsidR="00851A36">
        <w:t xml:space="preserve">“persuasive claim to ownership of the island” </w:t>
      </w:r>
      <w:r w:rsidR="00DD0CFC">
        <w:t>is</w:t>
      </w:r>
      <w:r w:rsidR="006176A0">
        <w:t xml:space="preserve"> proof enough of Prospero’s questionable morality </w:t>
      </w:r>
      <w:r w:rsidR="00851A36">
        <w:t xml:space="preserve">(Willis 259).  It is true that Caliban </w:t>
      </w:r>
      <w:r w:rsidR="006176A0">
        <w:t xml:space="preserve">openly and often </w:t>
      </w:r>
      <w:r w:rsidR="00851A36">
        <w:t xml:space="preserve">accuses Prospero of having usurped his island: “This island’s mine, by Sycorax my mother / </w:t>
      </w:r>
      <w:proofErr w:type="gramStart"/>
      <w:r w:rsidR="00851A36">
        <w:t>Which</w:t>
      </w:r>
      <w:proofErr w:type="gramEnd"/>
      <w:r w:rsidR="00851A36">
        <w:t xml:space="preserve"> thou tak’st from me” (1.3.334-335).  </w:t>
      </w:r>
      <w:r w:rsidR="00DD0CFC">
        <w:t xml:space="preserve">Caliban’s </w:t>
      </w:r>
      <w:r w:rsidR="00E208C4">
        <w:t>allegation</w:t>
      </w:r>
      <w:r w:rsidR="00DD0CFC">
        <w:t xml:space="preserve">s – which frequently go undisputed – </w:t>
      </w:r>
      <w:r w:rsidR="006176A0">
        <w:t>are</w:t>
      </w:r>
      <w:r w:rsidR="00851A36">
        <w:t xml:space="preserve"> </w:t>
      </w:r>
      <w:r w:rsidR="006176A0">
        <w:t xml:space="preserve">often presented as </w:t>
      </w:r>
      <w:r w:rsidR="00E208C4">
        <w:t>evidence</w:t>
      </w:r>
      <w:r w:rsidR="006176A0">
        <w:t xml:space="preserve"> that</w:t>
      </w:r>
      <w:r w:rsidR="00851A36">
        <w:t xml:space="preserve"> Shak</w:t>
      </w:r>
      <w:r w:rsidR="00C068A4">
        <w:t>espeare</w:t>
      </w:r>
      <w:r w:rsidR="006176A0">
        <w:t xml:space="preserve"> invites his audience to question Prospero’s role as the legitimate ruler of the island</w:t>
      </w:r>
      <w:r w:rsidR="00851A36">
        <w:t>.</w:t>
      </w:r>
      <w:r w:rsidR="00B84BCA">
        <w:t xml:space="preserve">  However, it is important to consider not just Caliban’s words but his actions when arriving at the conclusion of whether or not his character is a true threat to Prospero’s </w:t>
      </w:r>
      <w:r w:rsidR="00E208C4">
        <w:t xml:space="preserve">legitimate rule </w:t>
      </w:r>
      <w:r w:rsidR="00742C2B">
        <w:t>and status as the play’s protagonist.</w:t>
      </w:r>
      <w:r w:rsidR="00B84BCA">
        <w:t xml:space="preserve">  For one thing, it is notable that Shakespeare includes the detail of Cali</w:t>
      </w:r>
      <w:r w:rsidR="00742C2B">
        <w:t>ban’s attempted rape of Miranda:</w:t>
      </w:r>
      <w:r w:rsidR="00B84BCA">
        <w:t xml:space="preserve"> “thou didst seek </w:t>
      </w:r>
      <w:r w:rsidR="00B84BCA">
        <w:lastRenderedPageBreak/>
        <w:t xml:space="preserve">to violate / </w:t>
      </w:r>
      <w:proofErr w:type="gramStart"/>
      <w:r w:rsidR="00B84BCA">
        <w:t>The</w:t>
      </w:r>
      <w:proofErr w:type="gramEnd"/>
      <w:r w:rsidR="00B84BCA">
        <w:t xml:space="preserve"> honor</w:t>
      </w:r>
      <w:r w:rsidR="00742C2B">
        <w:t xml:space="preserve"> of my child”</w:t>
      </w:r>
      <w:r w:rsidR="00B84BCA">
        <w:t xml:space="preserve"> (1.2.350-351).  </w:t>
      </w:r>
      <w:r w:rsidR="006B1DD2">
        <w:t xml:space="preserve">It should be noted that </w:t>
      </w:r>
      <w:proofErr w:type="spellStart"/>
      <w:r w:rsidR="006B1DD2">
        <w:t>Caliban</w:t>
      </w:r>
      <w:proofErr w:type="spellEnd"/>
      <w:r w:rsidR="006B1DD2">
        <w:t xml:space="preserve"> never denies this accusation, nor does he show any signs of repentance.  </w:t>
      </w:r>
      <w:r w:rsidR="00B84BCA">
        <w:t>Instead</w:t>
      </w:r>
      <w:r w:rsidR="006B1DD2">
        <w:t xml:space="preserve"> of pleading his innocence, </w:t>
      </w:r>
      <w:r w:rsidR="006176A0">
        <w:t xml:space="preserve">which </w:t>
      </w:r>
      <w:r w:rsidR="006176A0">
        <w:rPr>
          <w:i/>
        </w:rPr>
        <w:t>would</w:t>
      </w:r>
      <w:r w:rsidR="006176A0">
        <w:t xml:space="preserve"> perhaps have served to inspire sy</w:t>
      </w:r>
      <w:r w:rsidR="006B1DD2">
        <w:t>mpathy for his enslavement,</w:t>
      </w:r>
      <w:r w:rsidR="00B84BCA">
        <w:t xml:space="preserve"> Caliban res</w:t>
      </w:r>
      <w:r w:rsidR="00E662BE">
        <w:t>p</w:t>
      </w:r>
      <w:r w:rsidR="00B84BCA">
        <w:t xml:space="preserve">onds: “Thou didst prevent me; I had peopled else / </w:t>
      </w:r>
      <w:proofErr w:type="gramStart"/>
      <w:r w:rsidR="00B84BCA">
        <w:t>The</w:t>
      </w:r>
      <w:proofErr w:type="gramEnd"/>
      <w:r w:rsidR="00B84BCA">
        <w:t xml:space="preserve"> isle with </w:t>
      </w:r>
      <w:proofErr w:type="spellStart"/>
      <w:r w:rsidR="00B84BCA">
        <w:t>Calibans</w:t>
      </w:r>
      <w:proofErr w:type="spellEnd"/>
      <w:r w:rsidR="00B84BCA">
        <w:t xml:space="preserve">” (1.2.353-354).  If this is Shakespeare’s first attempt to generate sympathy for Caliban, it is a weak one.  </w:t>
      </w:r>
    </w:p>
    <w:p w:rsidR="00876D3B" w:rsidRDefault="0009280A" w:rsidP="00894E93">
      <w:pPr>
        <w:spacing w:line="480" w:lineRule="auto"/>
      </w:pPr>
      <w:r>
        <w:tab/>
        <w:t>Furtherm</w:t>
      </w:r>
      <w:r w:rsidR="000E0D56">
        <w:t>ore, the seemingly harsh action</w:t>
      </w:r>
      <w:r>
        <w:t xml:space="preserve"> Prospero takes against Caliban following </w:t>
      </w:r>
      <w:r w:rsidR="006B1DD2">
        <w:t xml:space="preserve">the attempted rape of Miranda can hardly be viewed </w:t>
      </w:r>
      <w:r w:rsidR="006176A0">
        <w:t xml:space="preserve">as the arbitrary </w:t>
      </w:r>
      <w:r w:rsidR="000E0D56">
        <w:t>decree</w:t>
      </w:r>
      <w:r w:rsidR="006176A0">
        <w:t xml:space="preserve"> of an </w:t>
      </w:r>
      <w:r>
        <w:t>unreasonable overlord</w:t>
      </w:r>
      <w:r w:rsidR="000E0D56">
        <w:t xml:space="preserve">.  Derek Cohen suggests that however distasteful Prospero’s harshness </w:t>
      </w:r>
      <w:r w:rsidR="00FB414A">
        <w:t>may appear</w:t>
      </w:r>
      <w:r w:rsidR="000E0D56">
        <w:t xml:space="preserve"> to </w:t>
      </w:r>
      <w:r w:rsidR="00FB414A">
        <w:t>a modern reader</w:t>
      </w:r>
      <w:r w:rsidR="000E0D56">
        <w:t xml:space="preserve">, “Shakespeare’s audiences [would have considered Prospero’s enslavement of </w:t>
      </w:r>
      <w:proofErr w:type="spellStart"/>
      <w:r w:rsidR="000E0D56">
        <w:t>Caliban</w:t>
      </w:r>
      <w:proofErr w:type="spellEnd"/>
      <w:r w:rsidR="000E0D56">
        <w:t xml:space="preserve">] a just punishment for attempted rape” (57).  Moreover, </w:t>
      </w:r>
      <w:proofErr w:type="spellStart"/>
      <w:r>
        <w:t>Caliban</w:t>
      </w:r>
      <w:proofErr w:type="spellEnd"/>
      <w:r>
        <w:t xml:space="preserve"> himself admits that Prospero and Miranda “strok’st [him] and made much of [him]” before his attemp</w:t>
      </w:r>
      <w:r w:rsidR="000E0D56">
        <w:t>t on Miranda’s virtue; i</w:t>
      </w:r>
      <w:r w:rsidR="006176A0">
        <w:t xml:space="preserve">n fact, it is clear </w:t>
      </w:r>
      <w:r w:rsidR="000E0D56">
        <w:t xml:space="preserve">that </w:t>
      </w:r>
      <w:r w:rsidR="006176A0">
        <w:t>Prospero both</w:t>
      </w:r>
      <w:r>
        <w:t xml:space="preserve"> loved Caliban and merited Caliban’s</w:t>
      </w:r>
      <w:r w:rsidR="00FB414A">
        <w:t xml:space="preserve"> returned affection in the past (1.2.336).</w:t>
      </w:r>
      <w:r w:rsidR="006176A0">
        <w:t xml:space="preserve"> </w:t>
      </w:r>
      <w:r w:rsidR="00FB414A">
        <w:t xml:space="preserve"> T</w:t>
      </w:r>
      <w:r w:rsidR="006176A0">
        <w:t xml:space="preserve">hus, </w:t>
      </w:r>
      <w:r w:rsidR="00FB414A">
        <w:t>his seemingly cruel</w:t>
      </w:r>
      <w:r w:rsidR="000E0D56">
        <w:t xml:space="preserve"> </w:t>
      </w:r>
      <w:r w:rsidR="006176A0">
        <w:t xml:space="preserve">punishment </w:t>
      </w:r>
      <w:r w:rsidR="00FB414A">
        <w:t xml:space="preserve">of </w:t>
      </w:r>
      <w:proofErr w:type="spellStart"/>
      <w:r w:rsidR="00FB414A">
        <w:t>Caliban</w:t>
      </w:r>
      <w:proofErr w:type="spellEnd"/>
      <w:r w:rsidR="00FB414A">
        <w:t xml:space="preserve"> </w:t>
      </w:r>
      <w:r w:rsidR="00A57F44">
        <w:t xml:space="preserve">does not </w:t>
      </w:r>
      <w:r w:rsidR="00E003A0">
        <w:t xml:space="preserve">necessarily </w:t>
      </w:r>
      <w:r w:rsidR="00A57F44">
        <w:t>besmirch Prospero’s character.</w:t>
      </w:r>
      <w:r>
        <w:t xml:space="preserve">  Instead, Prospero’s strict confinement of Caliban </w:t>
      </w:r>
      <w:r w:rsidR="00E003A0">
        <w:t xml:space="preserve">may just as well be regarded </w:t>
      </w:r>
      <w:r>
        <w:t xml:space="preserve">as </w:t>
      </w:r>
      <w:r w:rsidR="00A57F44">
        <w:t xml:space="preserve">the </w:t>
      </w:r>
      <w:r>
        <w:t xml:space="preserve">careful </w:t>
      </w:r>
      <w:r w:rsidR="00E003A0">
        <w:t>precaution of a worried father</w:t>
      </w:r>
      <w:r>
        <w:t xml:space="preserve"> who feels compelled to do whatever is necessary to protect his innocent daughter</w:t>
      </w:r>
      <w:r w:rsidR="00A57F44">
        <w:t>’s virtue</w:t>
      </w:r>
      <w:r>
        <w:t>.  In short,</w:t>
      </w:r>
      <w:r w:rsidR="00876D3B">
        <w:t xml:space="preserve"> the fact that Caliban is almost immediately identified as an attempted rapist </w:t>
      </w:r>
      <w:r w:rsidR="00A57F44">
        <w:t>is surely a strike against his character: Prospero is as of yet blameless</w:t>
      </w:r>
      <w:r w:rsidR="00FB414A">
        <w:t xml:space="preserve">, despite his chastisement of </w:t>
      </w:r>
      <w:proofErr w:type="spellStart"/>
      <w:r w:rsidR="00FB414A">
        <w:t>Caliban</w:t>
      </w:r>
      <w:proofErr w:type="spellEnd"/>
      <w:r w:rsidR="00A57F44">
        <w:t>.</w:t>
      </w:r>
      <w:r w:rsidR="00A43163">
        <w:t xml:space="preserve">  </w:t>
      </w:r>
    </w:p>
    <w:p w:rsidR="007F39AC" w:rsidRDefault="00876D3B" w:rsidP="00894E93">
      <w:pPr>
        <w:spacing w:line="480" w:lineRule="auto"/>
      </w:pPr>
      <w:r>
        <w:tab/>
      </w:r>
      <w:r w:rsidR="00E003A0">
        <w:t>Moreover</w:t>
      </w:r>
      <w:r>
        <w:t>, Caliban’s behavior for the remainde</w:t>
      </w:r>
      <w:r w:rsidR="00A57F44">
        <w:t>r of the play would have surely condemned him</w:t>
      </w:r>
      <w:r>
        <w:t xml:space="preserve"> in the eyes of a Renaissance audience.  Frances E. Dolan argues</w:t>
      </w:r>
      <w:r w:rsidR="00851A36">
        <w:t xml:space="preserve"> </w:t>
      </w:r>
      <w:r>
        <w:t>that to an early 17</w:t>
      </w:r>
      <w:r w:rsidRPr="00876D3B">
        <w:rPr>
          <w:vertAlign w:val="superscript"/>
        </w:rPr>
        <w:t>th</w:t>
      </w:r>
      <w:r>
        <w:t xml:space="preserve"> </w:t>
      </w:r>
      <w:r w:rsidR="00A43163">
        <w:t>century audience</w:t>
      </w:r>
      <w:r w:rsidR="00A57F44">
        <w:t xml:space="preserve"> (</w:t>
      </w:r>
      <w:r w:rsidR="00A57F44">
        <w:rPr>
          <w:i/>
        </w:rPr>
        <w:t>The Tempest</w:t>
      </w:r>
      <w:r w:rsidR="00A57F44">
        <w:t xml:space="preserve"> was first performed in 1611)</w:t>
      </w:r>
      <w:r w:rsidR="00A43163">
        <w:t xml:space="preserve">, Caliban’s </w:t>
      </w:r>
      <w:r w:rsidR="00A43163">
        <w:lastRenderedPageBreak/>
        <w:t>conspiracy to murder his master would have been viewed as petty treason</w:t>
      </w:r>
      <w:r w:rsidR="006B1DD2">
        <w:t xml:space="preserve"> – </w:t>
      </w:r>
      <w:r w:rsidR="00A57F44">
        <w:t>an offense punishable by death –</w:t>
      </w:r>
      <w:r w:rsidR="00A43163">
        <w:t xml:space="preserve"> </w:t>
      </w:r>
      <w:r w:rsidR="00A57F44">
        <w:t xml:space="preserve">because it </w:t>
      </w:r>
      <w:r w:rsidR="00A43163">
        <w:t>would have constituted a challeng</w:t>
      </w:r>
      <w:r w:rsidR="00A57F44">
        <w:t>e of “hierarchical social order</w:t>
      </w:r>
      <w:r w:rsidR="00A43163">
        <w:t>” (317).  Though Dolan concedes that Prospero’s authority is constantly “questioned and qualified” (particularly b</w:t>
      </w:r>
      <w:r w:rsidR="00B048F4">
        <w:t>y the accusations of Caliban), she</w:t>
      </w:r>
      <w:r w:rsidR="00A43163">
        <w:t xml:space="preserve"> nevertheless asserts that </w:t>
      </w:r>
      <w:r w:rsidR="00A57F44">
        <w:rPr>
          <w:i/>
        </w:rPr>
        <w:t>The Tempest</w:t>
      </w:r>
      <w:r w:rsidR="00A57F44">
        <w:t>’s</w:t>
      </w:r>
      <w:r w:rsidR="00B53F3A">
        <w:t xml:space="preserve"> early viewers would have viewed </w:t>
      </w:r>
      <w:r w:rsidR="00A57F44">
        <w:t>Caliban’s mutiny –</w:t>
      </w:r>
      <w:r w:rsidR="003D49BC">
        <w:t xml:space="preserve"> which</w:t>
      </w:r>
      <w:r w:rsidR="00A57F44">
        <w:t xml:space="preserve"> post-colonial criticism</w:t>
      </w:r>
      <w:r w:rsidR="00B53F3A">
        <w:t xml:space="preserve"> </w:t>
      </w:r>
      <w:r w:rsidR="00A57F44">
        <w:t xml:space="preserve">seeks to justify – </w:t>
      </w:r>
      <w:r w:rsidR="005516AA">
        <w:t xml:space="preserve">as little more than the inexcusable rebellion of an unruly slave (326).  Moreover, Dolan points to Caliban’s co-conspirators as further evidence of </w:t>
      </w:r>
      <w:r w:rsidR="00E003A0">
        <w:t xml:space="preserve">the indefensible nature </w:t>
      </w:r>
      <w:r w:rsidR="005516AA">
        <w:t xml:space="preserve">of Caliban’s </w:t>
      </w:r>
      <w:r w:rsidR="008967DC">
        <w:t xml:space="preserve">struggle for self-administration.  Though Caliban </w:t>
      </w:r>
      <w:r w:rsidR="005516AA">
        <w:t xml:space="preserve">expresses his longing for autonomy – “I am all the subjects that you have / </w:t>
      </w:r>
      <w:proofErr w:type="gramStart"/>
      <w:r w:rsidR="005516AA">
        <w:t>Which</w:t>
      </w:r>
      <w:proofErr w:type="gramEnd"/>
      <w:r w:rsidR="005516AA">
        <w:t xml:space="preserve"> first was mine own king” – </w:t>
      </w:r>
      <w:r w:rsidR="00007CA2">
        <w:t xml:space="preserve">any validity his </w:t>
      </w:r>
      <w:r w:rsidR="005516AA">
        <w:t>case</w:t>
      </w:r>
      <w:r w:rsidR="00007CA2">
        <w:t xml:space="preserve"> may have retained is seriously undermined by the fact that he willingly</w:t>
      </w:r>
      <w:r w:rsidR="00E757C1">
        <w:t>, even “gleefully,”</w:t>
      </w:r>
      <w:r w:rsidR="008967DC">
        <w:t xml:space="preserve"> </w:t>
      </w:r>
      <w:r w:rsidR="00007CA2">
        <w:t xml:space="preserve">enslaves himself to a drunkard (1.2.345-346).  </w:t>
      </w:r>
    </w:p>
    <w:p w:rsidR="00FE406C" w:rsidRDefault="007F39AC" w:rsidP="00894E93">
      <w:pPr>
        <w:spacing w:line="480" w:lineRule="auto"/>
      </w:pPr>
      <w:r>
        <w:tab/>
      </w:r>
      <w:r w:rsidR="00007CA2">
        <w:t>Furthermore, Caliban’s</w:t>
      </w:r>
      <w:r w:rsidR="008967DC">
        <w:t xml:space="preserve"> suitability </w:t>
      </w:r>
      <w:r w:rsidR="00E003A0">
        <w:t>for</w:t>
      </w:r>
      <w:r w:rsidR="008967DC">
        <w:t xml:space="preserve"> self-rule</w:t>
      </w:r>
      <w:r w:rsidR="00007CA2">
        <w:t xml:space="preserve"> becomes questionable when he rashly offers to “show [Stephano] every fe</w:t>
      </w:r>
      <w:r>
        <w:t xml:space="preserve">rtile inch o’ </w:t>
      </w:r>
      <w:proofErr w:type="spellStart"/>
      <w:r>
        <w:t>th</w:t>
      </w:r>
      <w:proofErr w:type="spellEnd"/>
      <w:r>
        <w:t xml:space="preserve">’ island”; this is the very same mistake </w:t>
      </w:r>
      <w:proofErr w:type="spellStart"/>
      <w:r>
        <w:t>Caliban</w:t>
      </w:r>
      <w:proofErr w:type="spellEnd"/>
      <w:r>
        <w:t xml:space="preserve"> made with Prospero: </w:t>
      </w:r>
      <w:r w:rsidR="00007CA2">
        <w:t xml:space="preserve">“I loved thee / </w:t>
      </w:r>
      <w:proofErr w:type="gramStart"/>
      <w:r w:rsidR="00007CA2">
        <w:t>And</w:t>
      </w:r>
      <w:proofErr w:type="gramEnd"/>
      <w:r w:rsidR="00007CA2">
        <w:t xml:space="preserve"> showed thee</w:t>
      </w:r>
      <w:r>
        <w:t xml:space="preserve"> all the qualities o’ </w:t>
      </w:r>
      <w:proofErr w:type="spellStart"/>
      <w:r>
        <w:t>th</w:t>
      </w:r>
      <w:proofErr w:type="spellEnd"/>
      <w:r>
        <w:t xml:space="preserve">’ isle” </w:t>
      </w:r>
      <w:r w:rsidR="00007CA2">
        <w:t xml:space="preserve">(2.2.141; 1.2.339-340). </w:t>
      </w:r>
      <w:r w:rsidR="005E6BEE">
        <w:t xml:space="preserve"> </w:t>
      </w:r>
      <w:r w:rsidR="008967DC">
        <w:t xml:space="preserve">Moreover, </w:t>
      </w:r>
      <w:r w:rsidR="005E6BEE">
        <w:t xml:space="preserve">Shakespeare goes so far as to have </w:t>
      </w:r>
      <w:proofErr w:type="spellStart"/>
      <w:r w:rsidR="005E6BEE">
        <w:t>Caliban</w:t>
      </w:r>
      <w:proofErr w:type="spellEnd"/>
      <w:r w:rsidR="00E757C1">
        <w:t xml:space="preserve"> </w:t>
      </w:r>
      <w:r w:rsidR="005E6BEE">
        <w:t xml:space="preserve">confess the folly of his rebellion </w:t>
      </w:r>
      <w:r w:rsidR="00E757C1">
        <w:t xml:space="preserve">in his own words </w:t>
      </w:r>
      <w:r w:rsidR="005E6BEE">
        <w:t xml:space="preserve">in the last </w:t>
      </w:r>
      <w:r w:rsidR="00FE406C">
        <w:t xml:space="preserve">scene of the play: “What a thrice-double ass / </w:t>
      </w:r>
      <w:proofErr w:type="gramStart"/>
      <w:r w:rsidR="00FE406C">
        <w:t>Was</w:t>
      </w:r>
      <w:proofErr w:type="gramEnd"/>
      <w:r w:rsidR="00FE406C">
        <w:t xml:space="preserve"> I to take this drunkard for a god / And worship this dull fool” (5.1.296-298).  So, Caliban himself is made to acknowledge his foolishness and to “seek for grace”; c</w:t>
      </w:r>
      <w:r w:rsidR="00007CA2">
        <w:t xml:space="preserve">learly, </w:t>
      </w:r>
      <w:r w:rsidR="008967DC">
        <w:t xml:space="preserve">all of the afore-mentioned factors </w:t>
      </w:r>
      <w:r w:rsidR="00E757C1">
        <w:t xml:space="preserve">point to </w:t>
      </w:r>
      <w:proofErr w:type="spellStart"/>
      <w:r w:rsidR="008967DC">
        <w:t>Caliban’s</w:t>
      </w:r>
      <w:proofErr w:type="spellEnd"/>
      <w:r w:rsidR="00007CA2">
        <w:t xml:space="preserve"> status as a natural subordinate, </w:t>
      </w:r>
      <w:r w:rsidR="00E757C1">
        <w:t>unfit for self-rule</w:t>
      </w:r>
      <w:r w:rsidR="00007CA2">
        <w:t xml:space="preserve"> and therefore j</w:t>
      </w:r>
      <w:r w:rsidR="00FE406C">
        <w:t xml:space="preserve">ustifiably </w:t>
      </w:r>
      <w:r w:rsidR="00D9039E">
        <w:t>ruled</w:t>
      </w:r>
      <w:r w:rsidR="00FE406C">
        <w:t xml:space="preserve"> by Prospero (5.1.296).  </w:t>
      </w:r>
    </w:p>
    <w:p w:rsidR="007F39AC" w:rsidRDefault="002E49D7" w:rsidP="00894E93">
      <w:pPr>
        <w:spacing w:line="480" w:lineRule="auto"/>
      </w:pPr>
      <w:r>
        <w:tab/>
        <w:t>Renaissance philosophy placed great emphasis on the nat</w:t>
      </w:r>
      <w:r w:rsidR="00AB6E92">
        <w:t>ural order of the universe, as</w:t>
      </w:r>
      <w:r w:rsidR="007F39AC">
        <w:t xml:space="preserve"> well as this </w:t>
      </w:r>
      <w:r w:rsidR="00AB6E92">
        <w:t>universal arrangement</w:t>
      </w:r>
      <w:r w:rsidR="007F39AC">
        <w:t xml:space="preserve">’s parallels within </w:t>
      </w:r>
      <w:r w:rsidR="00AB6E92">
        <w:t xml:space="preserve">human relations </w:t>
      </w:r>
      <w:r w:rsidR="00AB6E92">
        <w:lastRenderedPageBreak/>
        <w:t xml:space="preserve">(Bowling 203).  </w:t>
      </w:r>
      <w:r>
        <w:t xml:space="preserve">In fact, </w:t>
      </w:r>
      <w:r w:rsidR="008156FE">
        <w:t xml:space="preserve">Lawrence E. Bowling </w:t>
      </w:r>
      <w:r w:rsidR="003B6F00">
        <w:t>declare</w:t>
      </w:r>
      <w:r w:rsidR="008156FE">
        <w:t xml:space="preserve">s that to “Shakespeare and his Elizabethan contemporaries, no question was more fascinating or more important than ‘What constitutes the natural order of </w:t>
      </w:r>
      <w:r w:rsidR="00AB6E92">
        <w:t>… the universe?’” (203)</w:t>
      </w:r>
      <w:r w:rsidR="008156FE">
        <w:t xml:space="preserve"> </w:t>
      </w:r>
      <w:r w:rsidR="00AB6E92">
        <w:t xml:space="preserve"> </w:t>
      </w:r>
      <w:r w:rsidR="008156FE">
        <w:t xml:space="preserve">To Shakespeare’s </w:t>
      </w:r>
      <w:r w:rsidR="003D49BC">
        <w:t>17</w:t>
      </w:r>
      <w:r w:rsidR="003D49BC" w:rsidRPr="003D49BC">
        <w:rPr>
          <w:vertAlign w:val="superscript"/>
        </w:rPr>
        <w:t>th</w:t>
      </w:r>
      <w:r w:rsidR="003D49BC">
        <w:t xml:space="preserve"> century </w:t>
      </w:r>
      <w:r w:rsidR="008156FE">
        <w:t xml:space="preserve">audience, </w:t>
      </w:r>
      <w:r w:rsidR="00F56904">
        <w:t>Caliban’s conspiracy would have r</w:t>
      </w:r>
      <w:r w:rsidR="007F39AC">
        <w:t xml:space="preserve">epresented a major infraction against </w:t>
      </w:r>
      <w:r w:rsidR="00F56904">
        <w:t>the rules of natural order, which would have placed him far be</w:t>
      </w:r>
      <w:r w:rsidR="003D49BC">
        <w:t>low</w:t>
      </w:r>
      <w:r w:rsidR="00F56904">
        <w:t xml:space="preserve"> the lordly Prospero on the “universal chain” of </w:t>
      </w:r>
      <w:r>
        <w:t>appropriate</w:t>
      </w:r>
      <w:r w:rsidR="00F56904">
        <w:t xml:space="preserve"> rank (Bowling 204).  </w:t>
      </w:r>
      <w:r w:rsidR="003B6F00">
        <w:t xml:space="preserve">Because </w:t>
      </w:r>
      <w:r w:rsidR="00F56904">
        <w:t xml:space="preserve">of Caliban’s disregard for the “natural duty which the inferior link owes to its superior,” his </w:t>
      </w:r>
      <w:r w:rsidR="003B6F00">
        <w:t>scheme</w:t>
      </w:r>
      <w:r w:rsidR="00F56904">
        <w:t xml:space="preserve"> against Prospero is far from justifiable, a</w:t>
      </w:r>
      <w:r w:rsidR="00DD20C3">
        <w:t xml:space="preserve">nd would have appeared to a </w:t>
      </w:r>
      <w:r w:rsidR="00AB6E92">
        <w:t>Renaissance</w:t>
      </w:r>
      <w:r w:rsidR="00DD20C3">
        <w:t xml:space="preserve"> audience as </w:t>
      </w:r>
      <w:r w:rsidR="003B6F00">
        <w:t>the perverse</w:t>
      </w:r>
      <w:r w:rsidR="00DD20C3">
        <w:t xml:space="preserve"> attempt of a </w:t>
      </w:r>
      <w:r w:rsidR="003B6F00">
        <w:t>natural</w:t>
      </w:r>
      <w:r w:rsidR="00DD20C3">
        <w:t xml:space="preserve"> inferior to raise himself beyond his proper place (Bowling 207).  </w:t>
      </w:r>
    </w:p>
    <w:p w:rsidR="0009280A" w:rsidRDefault="007F39AC" w:rsidP="00894E93">
      <w:pPr>
        <w:spacing w:line="480" w:lineRule="auto"/>
      </w:pPr>
      <w:r>
        <w:tab/>
      </w:r>
      <w:r w:rsidR="003D49BC">
        <w:t xml:space="preserve">In short, </w:t>
      </w:r>
      <w:proofErr w:type="spellStart"/>
      <w:r w:rsidR="003D49BC">
        <w:t>Caliban’s</w:t>
      </w:r>
      <w:proofErr w:type="spellEnd"/>
      <w:r w:rsidR="003D49BC">
        <w:t xml:space="preserve"> plot against his master would have appeared to a </w:t>
      </w:r>
      <w:r w:rsidR="00AB6E92">
        <w:t>Shak</w:t>
      </w:r>
      <w:r w:rsidR="003D49BC">
        <w:t>e</w:t>
      </w:r>
      <w:r w:rsidR="00AB6E92">
        <w:t>spearean</w:t>
      </w:r>
      <w:r w:rsidR="003D49BC">
        <w:t xml:space="preserve"> viewer of the play in much the same way it appea</w:t>
      </w:r>
      <w:r>
        <w:t xml:space="preserve">rs to Prospero, who calls it a “foul conspiracy,” </w:t>
      </w:r>
      <w:r w:rsidR="003D49BC">
        <w:t xml:space="preserve">or to </w:t>
      </w:r>
      <w:proofErr w:type="spellStart"/>
      <w:r w:rsidR="003D49BC">
        <w:t>Trinculo</w:t>
      </w:r>
      <w:proofErr w:type="spellEnd"/>
      <w:r w:rsidR="003D49BC">
        <w:t xml:space="preserve">, who dismisses </w:t>
      </w:r>
      <w:proofErr w:type="spellStart"/>
      <w:r w:rsidR="003D49BC">
        <w:t>Caliban</w:t>
      </w:r>
      <w:proofErr w:type="spellEnd"/>
      <w:r w:rsidR="003D49BC">
        <w:t xml:space="preserve"> as a “most ridiculous monster” (4.1.139; 2.2.158).  Interestingly, Bowling suggests that by treating </w:t>
      </w:r>
      <w:proofErr w:type="spellStart"/>
      <w:r>
        <w:t>Caliban</w:t>
      </w:r>
      <w:proofErr w:type="spellEnd"/>
      <w:r>
        <w:t xml:space="preserve"> with “undue kindness” (</w:t>
      </w:r>
      <w:r w:rsidR="003D49BC">
        <w:t xml:space="preserve">Prospero took the fish-monster into his household and even educated </w:t>
      </w:r>
      <w:proofErr w:type="spellStart"/>
      <w:r w:rsidR="003D49BC">
        <w:t>Calib</w:t>
      </w:r>
      <w:r>
        <w:t>an</w:t>
      </w:r>
      <w:proofErr w:type="spellEnd"/>
      <w:r>
        <w:t xml:space="preserve"> alongside his own daughter)</w:t>
      </w:r>
      <w:proofErr w:type="gramStart"/>
      <w:r>
        <w:t>,</w:t>
      </w:r>
      <w:proofErr w:type="gramEnd"/>
      <w:r>
        <w:t xml:space="preserve"> </w:t>
      </w:r>
      <w:r w:rsidR="003D49BC">
        <w:t>Prospero is himself guilty of a crime against nature (204).  Rather than</w:t>
      </w:r>
      <w:r w:rsidR="00AB6E92">
        <w:t xml:space="preserve"> immediately recognizing and accepting Caliban’s sub-humanity</w:t>
      </w:r>
      <w:r w:rsidR="003D49BC">
        <w:t>, Prospero sentimentally attempt</w:t>
      </w:r>
      <w:r w:rsidR="005A7025">
        <w:t>s</w:t>
      </w:r>
      <w:r w:rsidR="003D49BC">
        <w:t xml:space="preserve"> to “elevate </w:t>
      </w:r>
      <w:proofErr w:type="spellStart"/>
      <w:r w:rsidR="003D49BC">
        <w:t>Caliban</w:t>
      </w:r>
      <w:proofErr w:type="spellEnd"/>
      <w:r w:rsidR="003D49BC">
        <w:t xml:space="preserve"> to the level of human beings”: of course, the result of Prospero’s</w:t>
      </w:r>
      <w:r w:rsidR="008B6AD3">
        <w:t xml:space="preserve"> folly becomes clear when </w:t>
      </w:r>
      <w:proofErr w:type="spellStart"/>
      <w:r w:rsidR="008B6AD3">
        <w:t>Caliban</w:t>
      </w:r>
      <w:proofErr w:type="spellEnd"/>
      <w:r w:rsidR="008B6AD3">
        <w:t xml:space="preserve"> accepts his new-found humanness and attempts to rape Miranda (Bowling 204, 205).  So,</w:t>
      </w:r>
      <w:r w:rsidR="005A7025">
        <w:t xml:space="preserve"> to a Renaissance audience, </w:t>
      </w:r>
      <w:r w:rsidR="008B6AD3">
        <w:t xml:space="preserve">not only </w:t>
      </w:r>
      <w:r w:rsidR="005A7025">
        <w:t>would</w:t>
      </w:r>
      <w:r w:rsidR="008B6AD3">
        <w:t xml:space="preserve"> </w:t>
      </w:r>
      <w:proofErr w:type="spellStart"/>
      <w:r w:rsidR="008B6AD3">
        <w:t>Caliban</w:t>
      </w:r>
      <w:proofErr w:type="spellEnd"/>
      <w:r w:rsidR="008B6AD3">
        <w:t xml:space="preserve"> </w:t>
      </w:r>
      <w:r w:rsidR="005A7025">
        <w:t xml:space="preserve">have been regarded as </w:t>
      </w:r>
      <w:r w:rsidR="008B6AD3">
        <w:t xml:space="preserve">clearly rebellious, but he </w:t>
      </w:r>
      <w:r w:rsidR="005A7025">
        <w:t>would have been</w:t>
      </w:r>
      <w:r w:rsidR="008B6AD3">
        <w:t xml:space="preserve"> </w:t>
      </w:r>
      <w:r>
        <w:t>considered sub-human as well.  F</w:t>
      </w:r>
      <w:r w:rsidR="005A7025">
        <w:t xml:space="preserve">urthermore, </w:t>
      </w:r>
      <w:r w:rsidR="008B6AD3">
        <w:t>Prospero</w:t>
      </w:r>
      <w:r w:rsidR="00981184">
        <w:t xml:space="preserve">’s early treatment of </w:t>
      </w:r>
      <w:proofErr w:type="spellStart"/>
      <w:r w:rsidR="00981184">
        <w:t>Caliban</w:t>
      </w:r>
      <w:proofErr w:type="spellEnd"/>
      <w:r w:rsidR="00981184">
        <w:t xml:space="preserve"> </w:t>
      </w:r>
      <w:r w:rsidR="005A7025">
        <w:t xml:space="preserve">would have been deemed </w:t>
      </w:r>
      <w:r w:rsidR="008B6AD3">
        <w:t>un</w:t>
      </w:r>
      <w:r w:rsidR="00981184">
        <w:t>wisely</w:t>
      </w:r>
      <w:r w:rsidR="008B6AD3">
        <w:t xml:space="preserve"> </w:t>
      </w:r>
      <w:r w:rsidR="008B6AD3">
        <w:rPr>
          <w:i/>
        </w:rPr>
        <w:t>kind</w:t>
      </w:r>
      <w:r w:rsidR="008B6AD3">
        <w:t xml:space="preserve"> rather than unduly </w:t>
      </w:r>
      <w:r w:rsidR="008B6AD3">
        <w:rPr>
          <w:i/>
        </w:rPr>
        <w:t>cruel</w:t>
      </w:r>
      <w:r w:rsidR="008B6AD3">
        <w:t>.</w:t>
      </w:r>
      <w:r w:rsidR="00AB6E92">
        <w:t xml:space="preserve">  </w:t>
      </w:r>
    </w:p>
    <w:p w:rsidR="0009280A" w:rsidRPr="00B6266E" w:rsidRDefault="0009280A" w:rsidP="00894E93">
      <w:pPr>
        <w:spacing w:line="480" w:lineRule="auto"/>
      </w:pPr>
      <w:r>
        <w:lastRenderedPageBreak/>
        <w:tab/>
      </w:r>
      <w:r w:rsidR="00CF23E4">
        <w:t xml:space="preserve">Another less-than-convincing argument for Caliban’s role as the suffering victim of a cruel task-master </w:t>
      </w:r>
      <w:r w:rsidR="0001395D">
        <w:t>is</w:t>
      </w:r>
      <w:r w:rsidR="006D46C0">
        <w:t xml:space="preserve"> the assertion that the intriguing nature of Caliban’s character </w:t>
      </w:r>
      <w:r w:rsidR="006D46C0">
        <w:rPr>
          <w:i/>
        </w:rPr>
        <w:t>must</w:t>
      </w:r>
      <w:r w:rsidR="006D46C0">
        <w:t xml:space="preserve"> point to an intention on Shakespeare’s part to present a legitimate case for the servant-monster.  </w:t>
      </w:r>
      <w:r w:rsidR="00965268">
        <w:t xml:space="preserve">Deborah Willis, a proponent of this view, asserts that Shakespeare could have “easily displayed Prospero’s mastery by means of a much cruder, less engaging character </w:t>
      </w:r>
      <w:r w:rsidR="00AF7FEE">
        <w:t xml:space="preserve">[than </w:t>
      </w:r>
      <w:proofErr w:type="spellStart"/>
      <w:r w:rsidR="00AF7FEE">
        <w:t>Caliban</w:t>
      </w:r>
      <w:proofErr w:type="spellEnd"/>
      <w:r w:rsidR="00AF7FEE">
        <w:t xml:space="preserve">]” (259).  First, Willis presupposes that the purpose of Caliban’s role in </w:t>
      </w:r>
      <w:r w:rsidR="00AF7FEE">
        <w:rPr>
          <w:i/>
        </w:rPr>
        <w:t>The Tempest</w:t>
      </w:r>
      <w:r w:rsidR="00AF7FEE">
        <w:t xml:space="preserve"> is merely to serve as a demonstration of </w:t>
      </w:r>
      <w:r w:rsidR="00483426">
        <w:t>Prospero’s power; t</w:t>
      </w:r>
      <w:r w:rsidR="00B6266E">
        <w:t xml:space="preserve">his is not the case.  </w:t>
      </w:r>
      <w:r w:rsidR="00AF7FEE">
        <w:t xml:space="preserve">Caliban </w:t>
      </w:r>
      <w:r w:rsidR="00483426">
        <w:t>presents a</w:t>
      </w:r>
      <w:r w:rsidR="00AF7FEE">
        <w:t xml:space="preserve"> compelling and dangerous threat to Prospero’s legitimacy</w:t>
      </w:r>
      <w:r w:rsidR="00B6266E">
        <w:t>: he is given the opportunity to prove himself capable of self-rule, and the fact that he is unable to do so makes Prospero’s claim to legit</w:t>
      </w:r>
      <w:r w:rsidR="003A5E5C">
        <w:t>imacy all the more persuasive.  The</w:t>
      </w:r>
      <w:r w:rsidR="00965268">
        <w:t xml:space="preserve"> </w:t>
      </w:r>
      <w:r w:rsidR="007F39AC">
        <w:t xml:space="preserve">play’s conclusion, </w:t>
      </w:r>
      <w:r w:rsidR="009F4BB1">
        <w:t>specifically</w:t>
      </w:r>
      <w:r w:rsidR="00965268">
        <w:t xml:space="preserve"> the recognition on Caliban’s part that his rebellion has been unwise</w:t>
      </w:r>
      <w:r w:rsidR="009F4BB1">
        <w:t xml:space="preserve"> and his </w:t>
      </w:r>
      <w:r w:rsidR="00B6266E">
        <w:t xml:space="preserve">subsequent </w:t>
      </w:r>
      <w:r w:rsidR="009F4BB1">
        <w:t>decision to humble himself before his master</w:t>
      </w:r>
      <w:r w:rsidR="007F39AC">
        <w:t xml:space="preserve">, </w:t>
      </w:r>
      <w:r w:rsidR="00965268">
        <w:t xml:space="preserve">would have been </w:t>
      </w:r>
      <w:r w:rsidR="003A5E5C">
        <w:t xml:space="preserve">significantly less decisive if </w:t>
      </w:r>
      <w:proofErr w:type="spellStart"/>
      <w:r w:rsidR="00507C70">
        <w:t>Caliban</w:t>
      </w:r>
      <w:proofErr w:type="spellEnd"/>
      <w:r w:rsidR="00507C70">
        <w:t xml:space="preserve"> were any less compelling a character</w:t>
      </w:r>
      <w:r w:rsidR="009F4BB1">
        <w:t xml:space="preserve">.  </w:t>
      </w:r>
      <w:r w:rsidR="003A5E5C">
        <w:t xml:space="preserve">In other words, </w:t>
      </w:r>
      <w:proofErr w:type="spellStart"/>
      <w:r w:rsidR="003A5E5C">
        <w:t>Caliban’s</w:t>
      </w:r>
      <w:proofErr w:type="spellEnd"/>
      <w:r w:rsidR="003A5E5C">
        <w:t xml:space="preserve"> undeniably enthralling nature</w:t>
      </w:r>
      <w:r w:rsidR="009F4BB1">
        <w:t xml:space="preserve"> allows for a far more </w:t>
      </w:r>
      <w:r w:rsidR="00B74E99">
        <w:t>conclusive</w:t>
      </w:r>
      <w:r w:rsidR="00507C70">
        <w:t xml:space="preserve"> </w:t>
      </w:r>
      <w:r w:rsidR="009F4BB1">
        <w:t>victory for Prospero’s legitimate claim to the island: had Caliban been a “cr</w:t>
      </w:r>
      <w:r w:rsidR="00B6266E">
        <w:t xml:space="preserve">uder, less engaging” character, </w:t>
      </w:r>
      <w:r w:rsidR="009F4BB1">
        <w:t xml:space="preserve">his defeat and re-enslavement </w:t>
      </w:r>
      <w:r w:rsidR="00B6266E">
        <w:t xml:space="preserve">by Prospero </w:t>
      </w:r>
      <w:r w:rsidR="009F4BB1">
        <w:t>would</w:t>
      </w:r>
      <w:r w:rsidR="00B6266E">
        <w:t xml:space="preserve"> have been far </w:t>
      </w:r>
      <w:r w:rsidR="00B6266E">
        <w:rPr>
          <w:i/>
        </w:rPr>
        <w:t>more</w:t>
      </w:r>
      <w:r w:rsidR="00B6266E">
        <w:t xml:space="preserve"> questionable and far </w:t>
      </w:r>
      <w:r w:rsidR="00B6266E" w:rsidRPr="003A5E5C">
        <w:rPr>
          <w:i/>
        </w:rPr>
        <w:t>less</w:t>
      </w:r>
      <w:r w:rsidR="00B6266E">
        <w:t xml:space="preserve"> authoritative.  </w:t>
      </w:r>
    </w:p>
    <w:p w:rsidR="002B2D91" w:rsidRDefault="0009280A" w:rsidP="00894E93">
      <w:pPr>
        <w:spacing w:line="480" w:lineRule="auto"/>
      </w:pPr>
      <w:r>
        <w:tab/>
      </w:r>
      <w:r w:rsidR="00DD20C3">
        <w:t xml:space="preserve"> </w:t>
      </w:r>
      <w:r w:rsidR="00330ECF">
        <w:t xml:space="preserve">In summation thus far, Prospero’s character is in no way diminished by the condemnations of </w:t>
      </w:r>
      <w:proofErr w:type="spellStart"/>
      <w:r w:rsidR="00330ECF">
        <w:t>Caliban</w:t>
      </w:r>
      <w:proofErr w:type="spellEnd"/>
      <w:r w:rsidR="00330ECF">
        <w:t xml:space="preserve">.  </w:t>
      </w:r>
      <w:r w:rsidR="009E239C">
        <w:t>The servant-monster’s</w:t>
      </w:r>
      <w:r w:rsidR="00330ECF">
        <w:t xml:space="preserve"> du</w:t>
      </w:r>
      <w:r w:rsidR="004F5887">
        <w:t>bious personal history (including an uncontested charge of attempted rape), combined with his very questionable (</w:t>
      </w:r>
      <w:r w:rsidR="00B6266E">
        <w:t xml:space="preserve">and </w:t>
      </w:r>
      <w:r w:rsidR="004F5887">
        <w:t xml:space="preserve">even laughable) choice of associates </w:t>
      </w:r>
      <w:r w:rsidR="00B6266E">
        <w:t>(including a drunken butler, whom Caliban immediately worships)</w:t>
      </w:r>
      <w:r w:rsidR="009600EA">
        <w:t>, his inexcusable conspiracy against his master,</w:t>
      </w:r>
      <w:r w:rsidR="00B6266E">
        <w:t xml:space="preserve"> </w:t>
      </w:r>
      <w:r w:rsidR="004F5887">
        <w:t>and his ultimate confession of his</w:t>
      </w:r>
      <w:r w:rsidR="00483426">
        <w:t xml:space="preserve"> own </w:t>
      </w:r>
      <w:r w:rsidR="004F5887">
        <w:t xml:space="preserve">foolishness serve as </w:t>
      </w:r>
      <w:r w:rsidR="00483426">
        <w:t xml:space="preserve">important </w:t>
      </w:r>
      <w:r w:rsidR="004F5887">
        <w:t xml:space="preserve">indications of </w:t>
      </w:r>
      <w:r w:rsidR="00483426">
        <w:t xml:space="preserve">how a Renaissance viewer would </w:t>
      </w:r>
      <w:r w:rsidR="00483426">
        <w:lastRenderedPageBreak/>
        <w:t>have regarded</w:t>
      </w:r>
      <w:r w:rsidR="009600EA">
        <w:t xml:space="preserve"> Caliban, and, by extension, Prospero</w:t>
      </w:r>
      <w:r w:rsidR="00BC13A4">
        <w:t xml:space="preserve">.  Still, aside from his controversial dealings with Caliban, Prospero’s status as the clear hero and protagonist of </w:t>
      </w:r>
      <w:r w:rsidR="00BC13A4">
        <w:rPr>
          <w:i/>
        </w:rPr>
        <w:t>The Tempest</w:t>
      </w:r>
      <w:r w:rsidR="00BC13A4">
        <w:t xml:space="preserve"> has come under fire due to his extensive and highly manipulative use of magic in the play, as well as his </w:t>
      </w:r>
      <w:r w:rsidR="00DC5A25">
        <w:t xml:space="preserve">apparent lack of emotion (the usual benchmark of a character with whom an audience is </w:t>
      </w:r>
      <w:r w:rsidR="00483426">
        <w:t>likely</w:t>
      </w:r>
      <w:r w:rsidR="00DC5A25">
        <w:t xml:space="preserve"> to sympathize.)  </w:t>
      </w:r>
      <w:r w:rsidR="008D4EE3">
        <w:t>Still</w:t>
      </w:r>
      <w:r w:rsidR="004C676F">
        <w:t xml:space="preserve">, </w:t>
      </w:r>
      <w:r w:rsidR="00483426">
        <w:t>assessments of</w:t>
      </w:r>
      <w:r w:rsidR="00A71656">
        <w:t xml:space="preserve"> Prospero should </w:t>
      </w:r>
      <w:r w:rsidR="004C676F">
        <w:t xml:space="preserve">not </w:t>
      </w:r>
      <w:r w:rsidR="00A71656">
        <w:t>be</w:t>
      </w:r>
      <w:r w:rsidR="004C676F">
        <w:t xml:space="preserve"> limited to the </w:t>
      </w:r>
      <w:r w:rsidR="00A71656">
        <w:t>trends of thou</w:t>
      </w:r>
      <w:r w:rsidR="004C676F">
        <w:t>ght of our contemporary society</w:t>
      </w:r>
      <w:r w:rsidR="009E239C">
        <w:t xml:space="preserve">; </w:t>
      </w:r>
      <w:r w:rsidR="004C676F">
        <w:t>the philosophies of</w:t>
      </w:r>
      <w:r w:rsidR="00A71656">
        <w:t xml:space="preserve"> 17</w:t>
      </w:r>
      <w:r w:rsidR="00A71656" w:rsidRPr="00A71656">
        <w:rPr>
          <w:vertAlign w:val="superscript"/>
        </w:rPr>
        <w:t>th</w:t>
      </w:r>
      <w:r w:rsidR="00A71656">
        <w:t xml:space="preserve"> century Renaissance England</w:t>
      </w:r>
      <w:r w:rsidR="004C676F">
        <w:t xml:space="preserve"> once again present Prospero in a surprisingly different light.</w:t>
      </w:r>
    </w:p>
    <w:p w:rsidR="00B525F7" w:rsidRDefault="009E44AC" w:rsidP="00894E93">
      <w:pPr>
        <w:spacing w:line="480" w:lineRule="auto"/>
      </w:pPr>
      <w:r>
        <w:tab/>
      </w:r>
      <w:r w:rsidR="009600EA">
        <w:t xml:space="preserve">It is undeniable that Prospero, at least by modern standards, is </w:t>
      </w:r>
      <w:r w:rsidR="004C676F">
        <w:t xml:space="preserve">not </w:t>
      </w:r>
      <w:r w:rsidR="009600EA">
        <w:t xml:space="preserve">a character with whom an </w:t>
      </w:r>
      <w:r w:rsidR="004C676F">
        <w:t xml:space="preserve">audience </w:t>
      </w:r>
      <w:r w:rsidR="00123725">
        <w:t>would normally identify</w:t>
      </w:r>
      <w:r w:rsidR="009600EA">
        <w:t>.  Because of this, Paul A. Cantor points out</w:t>
      </w:r>
      <w:r w:rsidR="004B3A51">
        <w:t xml:space="preserve"> </w:t>
      </w:r>
      <w:r w:rsidR="00AC4809">
        <w:t xml:space="preserve">that Prospero is indeed an unlikely candidate for </w:t>
      </w:r>
      <w:r w:rsidR="00123725">
        <w:t xml:space="preserve">the protagonist of </w:t>
      </w:r>
      <w:r w:rsidR="00123725">
        <w:rPr>
          <w:i/>
        </w:rPr>
        <w:t>any</w:t>
      </w:r>
      <w:r w:rsidR="00123725">
        <w:t xml:space="preserve"> play, let alone </w:t>
      </w:r>
      <w:r w:rsidR="00123725">
        <w:rPr>
          <w:i/>
        </w:rPr>
        <w:t>The Tempest</w:t>
      </w:r>
      <w:r w:rsidR="00123725">
        <w:t xml:space="preserve"> (65).  </w:t>
      </w:r>
      <w:r w:rsidR="00AC4809">
        <w:t>Wh</w:t>
      </w:r>
      <w:r w:rsidR="00123725">
        <w:t>ile</w:t>
      </w:r>
      <w:r w:rsidR="00AC4809">
        <w:t xml:space="preserve"> the heroes of dramatic literature </w:t>
      </w:r>
      <w:r w:rsidR="009600EA">
        <w:t xml:space="preserve">(including the heroes of most of Shakespeare’s plays) </w:t>
      </w:r>
      <w:r w:rsidR="00AC4809">
        <w:t xml:space="preserve">are generally men of passion, Cantor </w:t>
      </w:r>
      <w:r w:rsidR="009600EA">
        <w:t xml:space="preserve">admits </w:t>
      </w:r>
      <w:r w:rsidR="00AC4809">
        <w:t>that Prospero’s actions are the “result of reasoned judgment” so much so that a character like his would normally be found “in a subordinate role, counseling the hero of the play” rather than leading the action (65).  Certainly, Prospero is a notable departure from the typical dramatic hero</w:t>
      </w:r>
      <w:r w:rsidR="009600EA">
        <w:t>: h</w:t>
      </w:r>
      <w:r w:rsidR="00AC4809">
        <w:t xml:space="preserve">is actions throughout </w:t>
      </w:r>
      <w:r w:rsidR="00AC4809">
        <w:rPr>
          <w:i/>
        </w:rPr>
        <w:t>The Tempest</w:t>
      </w:r>
      <w:r w:rsidR="00AC4809">
        <w:t xml:space="preserve"> </w:t>
      </w:r>
      <w:r w:rsidR="00100421">
        <w:t xml:space="preserve">are carefully calculated to the point where the reader wonders if he is capable of emotion at all.  </w:t>
      </w:r>
    </w:p>
    <w:p w:rsidR="00820BB6" w:rsidRDefault="00100421" w:rsidP="00B525F7">
      <w:pPr>
        <w:spacing w:line="480" w:lineRule="auto"/>
        <w:ind w:firstLine="720"/>
      </w:pPr>
      <w:r>
        <w:t xml:space="preserve">To illustrate this point, Cantor references the abrupt end of the wedding masque Prospero has orchestrated for the enjoyment of Miranda and Ferdinand.  Upon </w:t>
      </w:r>
      <w:r w:rsidR="009600EA">
        <w:t xml:space="preserve">suddenly </w:t>
      </w:r>
      <w:r>
        <w:t xml:space="preserve">recalling the </w:t>
      </w:r>
      <w:r w:rsidR="009600EA">
        <w:t xml:space="preserve">conspiracy </w:t>
      </w:r>
      <w:r>
        <w:t>of “the beast Caliban and his confederates / Against [Prospero’s] life,” Prospero becomes disturbed and the magical performance quickly halts (4.1.1</w:t>
      </w:r>
      <w:r w:rsidR="000321DC">
        <w:t xml:space="preserve">40-141).  </w:t>
      </w:r>
      <w:r w:rsidR="009600EA">
        <w:t>Still, t</w:t>
      </w:r>
      <w:r w:rsidR="000321DC">
        <w:t xml:space="preserve">hough Prospero has been reminded of a plot </w:t>
      </w:r>
      <w:r w:rsidR="000321DC" w:rsidRPr="009600EA">
        <w:rPr>
          <w:i/>
        </w:rPr>
        <w:t>against his very life</w:t>
      </w:r>
      <w:r w:rsidR="000321DC">
        <w:t xml:space="preserve">, he takes the </w:t>
      </w:r>
      <w:r w:rsidR="000321DC">
        <w:lastRenderedPageBreak/>
        <w:t xml:space="preserve">time to commend the </w:t>
      </w:r>
      <w:r w:rsidR="009600EA">
        <w:t xml:space="preserve">spirit </w:t>
      </w:r>
      <w:r w:rsidR="000321DC">
        <w:t>ac</w:t>
      </w:r>
      <w:r w:rsidR="004C676F">
        <w:t>tors for their fine performance</w:t>
      </w:r>
      <w:r w:rsidR="000321DC">
        <w:t xml:space="preserve"> before telling them to depart (4.1.141-142).  Despite Prospero’s obvious self-control, Miranda notes that she has never before seen her father “touched with anger so distempered”: as Cantor so aptly </w:t>
      </w:r>
      <w:r w:rsidR="009600EA">
        <w:t>puts it,</w:t>
      </w:r>
      <w:r w:rsidR="000321DC">
        <w:t xml:space="preserve"> “if this occasion is the greatest outburst of emotion in Prospero’s life, then he truly is a </w:t>
      </w:r>
      <w:r w:rsidR="007F39AC">
        <w:t xml:space="preserve">temperate man” (1.4.145; </w:t>
      </w:r>
      <w:r w:rsidR="000321DC">
        <w:t xml:space="preserve">66).  Undoubtedly, Prospero’s careful control of his </w:t>
      </w:r>
      <w:r w:rsidR="002554D4">
        <w:t xml:space="preserve">emotions, </w:t>
      </w:r>
      <w:r w:rsidR="009600EA">
        <w:t xml:space="preserve">as </w:t>
      </w:r>
      <w:r w:rsidR="002554D4">
        <w:t>well as the emotions of others (</w:t>
      </w:r>
      <w:r w:rsidR="009600EA">
        <w:t xml:space="preserve">as becomes evident with Prospero’s constant </w:t>
      </w:r>
      <w:r w:rsidR="004C676F">
        <w:t>reminders</w:t>
      </w:r>
      <w:r w:rsidR="009600EA">
        <w:t xml:space="preserve"> to his daughter and son-in-law to</w:t>
      </w:r>
      <w:r w:rsidR="000321DC">
        <w:t xml:space="preserve"> rein</w:t>
      </w:r>
      <w:r w:rsidR="009600EA">
        <w:t xml:space="preserve"> </w:t>
      </w:r>
      <w:r w:rsidR="000321DC">
        <w:t>in the “fire i’ the blood” and abstai</w:t>
      </w:r>
      <w:r w:rsidR="002554D4">
        <w:t xml:space="preserve">n from pre-marital intercourse) </w:t>
      </w:r>
      <w:r w:rsidR="000321DC">
        <w:t>make</w:t>
      </w:r>
      <w:r w:rsidR="00352B9B">
        <w:t>s</w:t>
      </w:r>
      <w:r w:rsidR="000321DC">
        <w:t xml:space="preserve"> him an unlikely hero, at least to a 21</w:t>
      </w:r>
      <w:r w:rsidR="000321DC" w:rsidRPr="000321DC">
        <w:rPr>
          <w:vertAlign w:val="superscript"/>
        </w:rPr>
        <w:t>st</w:t>
      </w:r>
      <w:r w:rsidR="000321DC">
        <w:t xml:space="preserve"> century reader</w:t>
      </w:r>
      <w:r w:rsidR="002713D3">
        <w:t xml:space="preserve"> (4.1.53)</w:t>
      </w:r>
      <w:r w:rsidR="000321DC">
        <w:t xml:space="preserve">.  What, though, would Shakespeare’s Renaissance readers have made of </w:t>
      </w:r>
      <w:r w:rsidR="004C676F">
        <w:t xml:space="preserve">the </w:t>
      </w:r>
      <w:r w:rsidR="000321DC">
        <w:t xml:space="preserve">“sober and clear-headed” hero of </w:t>
      </w:r>
      <w:r w:rsidR="000321DC">
        <w:rPr>
          <w:i/>
        </w:rPr>
        <w:t>The Tempest</w:t>
      </w:r>
      <w:r w:rsidR="000321DC">
        <w:t xml:space="preserve"> who prizes knowledge and reason over passions</w:t>
      </w:r>
      <w:r w:rsidR="00352B9B">
        <w:t>?</w:t>
      </w:r>
      <w:r w:rsidR="000321DC">
        <w:t xml:space="preserve"> (</w:t>
      </w:r>
      <w:r w:rsidR="00352B9B">
        <w:t>Cantor 67)</w:t>
      </w:r>
    </w:p>
    <w:p w:rsidR="00B525F7" w:rsidRDefault="00820BB6" w:rsidP="00894E93">
      <w:pPr>
        <w:spacing w:line="480" w:lineRule="auto"/>
      </w:pPr>
      <w:r>
        <w:tab/>
      </w:r>
      <w:r w:rsidR="000321DC">
        <w:t xml:space="preserve">  </w:t>
      </w:r>
      <w:r w:rsidR="00AC4809">
        <w:t xml:space="preserve">   </w:t>
      </w:r>
      <w:r w:rsidR="004C676F">
        <w:t xml:space="preserve">Once again, </w:t>
      </w:r>
      <w:r w:rsidR="002554D4">
        <w:t xml:space="preserve">an </w:t>
      </w:r>
      <w:r w:rsidR="009A0184">
        <w:t>analysis of</w:t>
      </w:r>
      <w:r w:rsidR="004C676F">
        <w:t xml:space="preserve"> 17</w:t>
      </w:r>
      <w:r w:rsidR="004C676F" w:rsidRPr="004C676F">
        <w:rPr>
          <w:vertAlign w:val="superscript"/>
        </w:rPr>
        <w:t>th</w:t>
      </w:r>
      <w:r w:rsidR="004C676F">
        <w:t xml:space="preserve"> century </w:t>
      </w:r>
      <w:r w:rsidR="009A0184">
        <w:t xml:space="preserve">philosophy </w:t>
      </w:r>
      <w:r w:rsidR="004C676F">
        <w:t>provide</w:t>
      </w:r>
      <w:r w:rsidR="009A0184">
        <w:t>s</w:t>
      </w:r>
      <w:r w:rsidR="004C676F">
        <w:t xml:space="preserve"> </w:t>
      </w:r>
      <w:r w:rsidR="009A0184">
        <w:t xml:space="preserve">the reader with a </w:t>
      </w:r>
      <w:r w:rsidR="004C676F">
        <w:t xml:space="preserve">compelling alternative to postcolonial insistence on contemporary interpretation of </w:t>
      </w:r>
      <w:r w:rsidR="004C676F">
        <w:rPr>
          <w:i/>
        </w:rPr>
        <w:t xml:space="preserve">The </w:t>
      </w:r>
      <w:r w:rsidR="004C676F" w:rsidRPr="004C676F">
        <w:rPr>
          <w:i/>
        </w:rPr>
        <w:t>Tempest</w:t>
      </w:r>
      <w:r w:rsidR="004C676F">
        <w:t xml:space="preserve">.  </w:t>
      </w:r>
      <w:r w:rsidR="004B3A51" w:rsidRPr="004C676F">
        <w:t>James</w:t>
      </w:r>
      <w:r w:rsidR="004B3A51">
        <w:t xml:space="preserve"> E. Phillips</w:t>
      </w:r>
      <w:r w:rsidR="002713D3">
        <w:t xml:space="preserve"> </w:t>
      </w:r>
      <w:r w:rsidR="00CE5FBA">
        <w:t xml:space="preserve">relates the characters of Prospero, Ariel, and Caliban to the “almost universally recognized” Renaissance notions of the Rational, Sensitive, and Vegetative divisions of the human soul (148).  Phillips goes on to explain that according to popular Renaissance philosophy, the “highest of the three faculties in man” was the </w:t>
      </w:r>
      <w:proofErr w:type="gramStart"/>
      <w:r w:rsidR="00CE5FBA">
        <w:t>Rational</w:t>
      </w:r>
      <w:proofErr w:type="gramEnd"/>
      <w:r w:rsidR="00CE5FBA">
        <w:t xml:space="preserve"> soul, which, through </w:t>
      </w:r>
      <w:r w:rsidR="004C676F">
        <w:t xml:space="preserve">the </w:t>
      </w:r>
      <w:r w:rsidR="00CE5FBA">
        <w:t xml:space="preserve">“triumph of reason over passion,” could most effectively guide </w:t>
      </w:r>
      <w:r w:rsidR="004C676F">
        <w:t xml:space="preserve">an individual </w:t>
      </w:r>
      <w:r w:rsidR="00CE5FBA">
        <w:t>to true happiness and success (158).</w:t>
      </w:r>
      <w:r w:rsidR="00D431D3">
        <w:t xml:space="preserve">  Thus, in all situations, the Rational soul </w:t>
      </w:r>
      <w:r w:rsidR="004C676F">
        <w:t>was to be</w:t>
      </w:r>
      <w:r w:rsidR="00D431D3">
        <w:t xml:space="preserve"> privileged o</w:t>
      </w:r>
      <w:r w:rsidR="00352B9B">
        <w:t>ver the other two divisions</w:t>
      </w:r>
      <w:r w:rsidR="009A0184">
        <w:t>; such a course would result in wise decision-making</w:t>
      </w:r>
      <w:r w:rsidR="00352B9B">
        <w:t xml:space="preserve"> </w:t>
      </w:r>
      <w:r w:rsidR="00D431D3">
        <w:t xml:space="preserve">(Phillips 149).  However, since the fall of man into sin in the Garden of Eden, </w:t>
      </w:r>
      <w:r w:rsidR="00E97A81">
        <w:t>Renaissance</w:t>
      </w:r>
      <w:r w:rsidR="00352B9B">
        <w:t xml:space="preserve"> philosophy envisioned</w:t>
      </w:r>
      <w:r w:rsidR="00E97A81">
        <w:t xml:space="preserve"> a “c</w:t>
      </w:r>
      <w:r w:rsidR="004C676F">
        <w:t>onstant struggle to keep [the] [V]</w:t>
      </w:r>
      <w:proofErr w:type="spellStart"/>
      <w:r w:rsidR="00E97A81">
        <w:t>egetative</w:t>
      </w:r>
      <w:proofErr w:type="spellEnd"/>
      <w:r w:rsidR="00E97A81">
        <w:t xml:space="preserve"> a</w:t>
      </w:r>
      <w:r w:rsidR="004C676F">
        <w:t>nd [S]</w:t>
      </w:r>
      <w:proofErr w:type="spellStart"/>
      <w:r w:rsidR="00E97A81">
        <w:t>ensiti</w:t>
      </w:r>
      <w:r w:rsidR="004C676F">
        <w:t>ve</w:t>
      </w:r>
      <w:proofErr w:type="spellEnd"/>
      <w:r w:rsidR="004C676F">
        <w:t xml:space="preserve"> souls the servants of [the] [R]</w:t>
      </w:r>
      <w:proofErr w:type="spellStart"/>
      <w:r w:rsidR="00E97A81">
        <w:t>ational</w:t>
      </w:r>
      <w:proofErr w:type="spellEnd"/>
      <w:r w:rsidR="00E97A81">
        <w:t xml:space="preserve"> </w:t>
      </w:r>
      <w:r w:rsidR="00E97A81">
        <w:lastRenderedPageBreak/>
        <w:t>soul” (149).</w:t>
      </w:r>
      <w:r w:rsidR="00CE5FBA">
        <w:t xml:space="preserve">  Th</w:t>
      </w:r>
      <w:r w:rsidR="004C676F">
        <w:t>at being the case</w:t>
      </w:r>
      <w:r w:rsidR="00CE5FBA">
        <w:t>, Prospero’s decision to allow his “reason to direct and determine his actions” would have been regarded by Shakespeare’s Renaissance audience as a “truly virtuous one</w:t>
      </w:r>
      <w:r w:rsidR="00E97A81">
        <w:t>,</w:t>
      </w:r>
      <w:r w:rsidR="00CE5FBA">
        <w:t>”</w:t>
      </w:r>
      <w:r w:rsidR="00E97A81">
        <w:t xml:space="preserve"> all the more so because of its difficulty</w:t>
      </w:r>
      <w:r w:rsidR="00CE5FBA">
        <w:t xml:space="preserve"> (Phillips 159).</w:t>
      </w:r>
      <w:r w:rsidR="00C7557B">
        <w:t xml:space="preserve">  </w:t>
      </w:r>
    </w:p>
    <w:p w:rsidR="00C7557B" w:rsidRDefault="00C7557B" w:rsidP="00B525F7">
      <w:pPr>
        <w:spacing w:line="480" w:lineRule="auto"/>
        <w:ind w:firstLine="720"/>
      </w:pPr>
      <w:r>
        <w:t>So, while a contemporary audience often struggles to relate to the seemingly distant, em</w:t>
      </w:r>
      <w:r w:rsidR="002554D4">
        <w:t xml:space="preserve">otionless </w:t>
      </w:r>
      <w:r w:rsidR="009A0184">
        <w:t>Prospero,</w:t>
      </w:r>
      <w:r>
        <w:t xml:space="preserve"> whose tendencies to quell both his own passions and those of the characters around him serve today rat</w:t>
      </w:r>
      <w:r w:rsidR="009A0184">
        <w:t xml:space="preserve">her to alienate than to commend, </w:t>
      </w:r>
      <w:r>
        <w:t>this would surely not have been the case for Shakespeare’s contemporaries, who would have likely viewed Prospero as the “complete Renaissance man,” worthy of admiration and even emulation (Phillips 158).</w:t>
      </w:r>
    </w:p>
    <w:p w:rsidR="002554D4" w:rsidRDefault="00C7557B" w:rsidP="00894E93">
      <w:pPr>
        <w:spacing w:line="480" w:lineRule="auto"/>
      </w:pPr>
      <w:r>
        <w:tab/>
      </w:r>
      <w:r w:rsidR="00EE7556">
        <w:t>What, though,</w:t>
      </w:r>
      <w:r w:rsidR="005F2B2F">
        <w:t xml:space="preserve"> would Shakespeare’s audience have thought</w:t>
      </w:r>
      <w:r w:rsidR="00EE7556">
        <w:t xml:space="preserve"> of Prospero’s extensive use of magic to accomplish his purposes in </w:t>
      </w:r>
      <w:r w:rsidR="00EE7556">
        <w:rPr>
          <w:i/>
        </w:rPr>
        <w:t>The Tempest</w:t>
      </w:r>
      <w:r w:rsidR="005F2B2F">
        <w:t xml:space="preserve">?  First, it is essential to establish </w:t>
      </w:r>
      <w:r w:rsidR="002B5261">
        <w:t>the nature of these purposes</w:t>
      </w:r>
      <w:r w:rsidR="005F2B2F">
        <w:t xml:space="preserve">, after which a discussion of justifiability will </w:t>
      </w:r>
      <w:r w:rsidR="005A64BB">
        <w:t>be more</w:t>
      </w:r>
      <w:r w:rsidR="005F2B2F">
        <w:t xml:space="preserve"> </w:t>
      </w:r>
      <w:r w:rsidR="005A64BB">
        <w:t>pertinent</w:t>
      </w:r>
      <w:r w:rsidR="005F2B2F">
        <w:t xml:space="preserve">.  To begin with, it is clear throughout </w:t>
      </w:r>
      <w:r w:rsidR="005F2B2F">
        <w:rPr>
          <w:i/>
        </w:rPr>
        <w:t>The Tempest</w:t>
      </w:r>
      <w:r w:rsidR="005F2B2F">
        <w:t xml:space="preserve"> that Prospero is hardly an overly ambitious character.  In fact, Prospero’s troubles – namely his isolation on the island – appear to </w:t>
      </w:r>
      <w:r w:rsidR="005D0FC7">
        <w:t>have been the direct result of his</w:t>
      </w:r>
      <w:r w:rsidR="005F2B2F">
        <w:t xml:space="preserve"> </w:t>
      </w:r>
      <w:r w:rsidR="005F2B2F" w:rsidRPr="005F2B2F">
        <w:rPr>
          <w:i/>
        </w:rPr>
        <w:t>lack</w:t>
      </w:r>
      <w:r w:rsidR="005F2B2F">
        <w:t xml:space="preserve"> of political ambition.</w:t>
      </w:r>
      <w:r w:rsidR="0009719F">
        <w:t xml:space="preserve">  Because he preferred the “bettering of [his] mind” through private studies of the liberal arts to the duties of state, </w:t>
      </w:r>
      <w:r w:rsidR="002B5261">
        <w:t>Prospero’s</w:t>
      </w:r>
      <w:r w:rsidR="0009719F">
        <w:t xml:space="preserve"> brother Antonio was able to usurp </w:t>
      </w:r>
      <w:r w:rsidR="002B5261">
        <w:t xml:space="preserve">his </w:t>
      </w:r>
      <w:r w:rsidR="0009719F">
        <w:t xml:space="preserve">dukedom (1.2.90).  </w:t>
      </w:r>
      <w:r w:rsidR="00D376C9">
        <w:t xml:space="preserve">Thus, </w:t>
      </w:r>
      <w:r w:rsidR="0009719F">
        <w:t xml:space="preserve">Prospero bemoans his current state of affairs as </w:t>
      </w:r>
      <w:r w:rsidR="002B5261">
        <w:t xml:space="preserve">being </w:t>
      </w:r>
      <w:r w:rsidR="005D0FC7">
        <w:t xml:space="preserve">the result of both </w:t>
      </w:r>
      <w:r w:rsidR="0009719F">
        <w:t xml:space="preserve">Antonio’s ambitious desire to </w:t>
      </w:r>
      <w:r w:rsidR="005D0FC7">
        <w:t xml:space="preserve">be “Absolute Milan,” and Prospero’s own overly trusting nature – “confidence sans bound” – and lack of political ambition </w:t>
      </w:r>
      <w:r w:rsidR="00D376C9">
        <w:t>(1.2.109, 97).</w:t>
      </w:r>
      <w:r w:rsidR="001B3DAE">
        <w:t xml:space="preserve">  </w:t>
      </w:r>
    </w:p>
    <w:p w:rsidR="00023352" w:rsidRDefault="002554D4" w:rsidP="00894E93">
      <w:pPr>
        <w:spacing w:line="480" w:lineRule="auto"/>
      </w:pPr>
      <w:r>
        <w:tab/>
      </w:r>
      <w:r w:rsidR="001B3DAE">
        <w:t xml:space="preserve">Of course, the question now arises: how is Prospero’s supposedly admirable lack of greedy ambition reconciled with the fact that he </w:t>
      </w:r>
      <w:r w:rsidR="001B3DAE">
        <w:rPr>
          <w:i/>
        </w:rPr>
        <w:t>does</w:t>
      </w:r>
      <w:r w:rsidR="001B3DAE">
        <w:t xml:space="preserve"> demand his dukedom back at the close of the play?  To answer this question, it </w:t>
      </w:r>
      <w:r w:rsidR="002B5261">
        <w:t>is again</w:t>
      </w:r>
      <w:r w:rsidR="001B3DAE">
        <w:t xml:space="preserve"> useful to </w:t>
      </w:r>
      <w:r w:rsidR="00D11313">
        <w:t xml:space="preserve">consider the </w:t>
      </w:r>
      <w:r w:rsidR="001B3DAE">
        <w:t xml:space="preserve">great </w:t>
      </w:r>
      <w:r w:rsidR="001B3DAE">
        <w:lastRenderedPageBreak/>
        <w:t xml:space="preserve">emphasis </w:t>
      </w:r>
      <w:r w:rsidR="00D11313">
        <w:t>in</w:t>
      </w:r>
      <w:r w:rsidR="001B3DAE">
        <w:t xml:space="preserve"> Renaissance thought </w:t>
      </w:r>
      <w:r w:rsidR="00D16437">
        <w:t xml:space="preserve">on the natural order of things.  </w:t>
      </w:r>
      <w:r w:rsidR="00AF581B">
        <w:t xml:space="preserve">When he usurped Prospero’s throne, </w:t>
      </w:r>
      <w:r w:rsidR="00D16437">
        <w:t xml:space="preserve">Antonio committed a serious infraction against the natural order of the universe, in which a younger brother was bound to respect the laws of primogeniture and the sanctity of rightful lordship (Bowling 206).  That being said, Prospero’s </w:t>
      </w:r>
      <w:r w:rsidR="00AF581B">
        <w:t>insistence upon the return of his</w:t>
      </w:r>
      <w:r w:rsidR="00D16437">
        <w:t xml:space="preserve"> dukedom </w:t>
      </w:r>
      <w:r w:rsidR="002B5261">
        <w:t>would have been</w:t>
      </w:r>
      <w:r w:rsidR="00D16437">
        <w:t xml:space="preserve"> viewed </w:t>
      </w:r>
      <w:r w:rsidR="002B5261">
        <w:t xml:space="preserve">by a Shakespearean audience </w:t>
      </w:r>
      <w:r w:rsidR="00D16437">
        <w:t xml:space="preserve">not as a greedy desire </w:t>
      </w:r>
      <w:r w:rsidR="002B5261">
        <w:t xml:space="preserve">on Prospero’s part </w:t>
      </w:r>
      <w:r w:rsidR="00D16437">
        <w:t xml:space="preserve">for something beyond what </w:t>
      </w:r>
      <w:r w:rsidR="002B5261">
        <w:t>he deserves</w:t>
      </w:r>
      <w:r w:rsidR="00D16437">
        <w:t xml:space="preserve">, but as the </w:t>
      </w:r>
      <w:r w:rsidR="00AF581B">
        <w:t>determination</w:t>
      </w:r>
      <w:r w:rsidR="00D16437">
        <w:t xml:space="preserve"> of a rightful ruler to set matters straight and to “return to what is by nature his own</w:t>
      </w:r>
      <w:r w:rsidR="0054090B">
        <w:t>,</w:t>
      </w:r>
      <w:r w:rsidR="00D16437">
        <w:t>”</w:t>
      </w:r>
      <w:r w:rsidR="0054090B">
        <w:t xml:space="preserve"> i.e. his position as the duke of Milan</w:t>
      </w:r>
      <w:r w:rsidR="00D16437">
        <w:t xml:space="preserve"> (Bowling 208).  </w:t>
      </w:r>
    </w:p>
    <w:p w:rsidR="002554D4" w:rsidRDefault="00023352" w:rsidP="00894E93">
      <w:pPr>
        <w:spacing w:line="480" w:lineRule="auto"/>
      </w:pPr>
      <w:r>
        <w:tab/>
      </w:r>
      <w:r w:rsidR="00A33ADA">
        <w:t xml:space="preserve">I have argued </w:t>
      </w:r>
      <w:r w:rsidR="002554D4">
        <w:t xml:space="preserve">thus far </w:t>
      </w:r>
      <w:r w:rsidR="00A33ADA">
        <w:t>that the desired goal of Prospero’s magic – namely his reinstatement as the Duke of Milan – is not in and of itself problematic.  To this, I will add the assertion that the side-effects, so to speak,</w:t>
      </w:r>
      <w:r w:rsidR="002B5261">
        <w:t xml:space="preserve"> of Prosper</w:t>
      </w:r>
      <w:r w:rsidR="00A33ADA">
        <w:t xml:space="preserve">o’s magic are hardly condemning.  To bolster his claim that Prospero’s magic never causes physical harm to other characters, </w:t>
      </w:r>
      <w:r>
        <w:t xml:space="preserve">Kenneth J. </w:t>
      </w:r>
      <w:proofErr w:type="spellStart"/>
      <w:r>
        <w:t>Semon</w:t>
      </w:r>
      <w:proofErr w:type="spellEnd"/>
      <w:r w:rsidR="00A33ADA">
        <w:t xml:space="preserve"> references the play’s opening scenes, </w:t>
      </w:r>
      <w:r w:rsidR="00DA3E92">
        <w:t>specifically Prospero’s comforting words to Miranda:</w:t>
      </w:r>
      <w:r w:rsidR="00581EED">
        <w:t xml:space="preserve"> “I have with such provision in mine art / So safely ordered that there is no soul / No, not so much perdition as an hair / Betid to any creature in the vessel”</w:t>
      </w:r>
      <w:r w:rsidR="004B3A51">
        <w:t xml:space="preserve"> (1.2.27-30).  </w:t>
      </w:r>
      <w:r w:rsidR="00DA3E92">
        <w:t xml:space="preserve">After the storm, Prospero even </w:t>
      </w:r>
      <w:r w:rsidR="002B5261">
        <w:t>asks</w:t>
      </w:r>
      <w:r w:rsidR="00A33ADA">
        <w:t xml:space="preserve"> Ariel for an update on</w:t>
      </w:r>
      <w:r w:rsidR="002B5261">
        <w:t xml:space="preserve"> the safety of the shipwrecked traitors</w:t>
      </w:r>
      <w:r w:rsidR="002554D4">
        <w:t xml:space="preserve"> – </w:t>
      </w:r>
      <w:r w:rsidR="00DA3E92">
        <w:t xml:space="preserve">clear proof that the physical welfare of even his enemies is a </w:t>
      </w:r>
      <w:r w:rsidR="00A33ADA">
        <w:t xml:space="preserve">genuine </w:t>
      </w:r>
      <w:r w:rsidR="00DA3E92">
        <w:t xml:space="preserve">concern for Prospero, a </w:t>
      </w:r>
      <w:r w:rsidR="002B5261">
        <w:t xml:space="preserve">truly </w:t>
      </w:r>
      <w:r w:rsidR="00DA3E92">
        <w:t>“beneficent magician” (</w:t>
      </w:r>
      <w:r w:rsidR="004B3A51">
        <w:t xml:space="preserve">1.2.217; </w:t>
      </w:r>
      <w:proofErr w:type="spellStart"/>
      <w:r w:rsidR="00DA3E92">
        <w:t>Semon</w:t>
      </w:r>
      <w:proofErr w:type="spellEnd"/>
      <w:r w:rsidR="00DA3E92">
        <w:t xml:space="preserve"> 28).</w:t>
      </w:r>
      <w:r w:rsidR="004B3A51">
        <w:t xml:space="preserve">  </w:t>
      </w:r>
    </w:p>
    <w:p w:rsidR="00581EED" w:rsidRDefault="002554D4" w:rsidP="00894E93">
      <w:pPr>
        <w:spacing w:line="480" w:lineRule="auto"/>
      </w:pPr>
      <w:r>
        <w:tab/>
      </w:r>
      <w:r w:rsidR="004B3A51">
        <w:t xml:space="preserve">Still, </w:t>
      </w:r>
      <w:proofErr w:type="spellStart"/>
      <w:r w:rsidR="004B3A51">
        <w:t>Semon</w:t>
      </w:r>
      <w:proofErr w:type="spellEnd"/>
      <w:r w:rsidR="004B3A51">
        <w:t xml:space="preserve"> concedes that </w:t>
      </w:r>
      <w:r w:rsidR="00581EED">
        <w:t xml:space="preserve">Prospero’s use of magic </w:t>
      </w:r>
      <w:r w:rsidR="00581EED" w:rsidRPr="00523D36">
        <w:rPr>
          <w:i/>
        </w:rPr>
        <w:t>does</w:t>
      </w:r>
      <w:r w:rsidR="00581EED">
        <w:t xml:space="preserve"> ca</w:t>
      </w:r>
      <w:r w:rsidR="002B5261">
        <w:t xml:space="preserve">use considerable </w:t>
      </w:r>
      <w:r>
        <w:t xml:space="preserve">emotional </w:t>
      </w:r>
      <w:r w:rsidR="004B3A51">
        <w:t xml:space="preserve">anguish </w:t>
      </w:r>
      <w:r w:rsidR="00523D36">
        <w:t>for those</w:t>
      </w:r>
      <w:r w:rsidR="002B5261">
        <w:t xml:space="preserve"> who are under his spells.</w:t>
      </w:r>
      <w:r w:rsidR="004B3A51">
        <w:t xml:space="preserve"> </w:t>
      </w:r>
      <w:r w:rsidR="002B5261">
        <w:t xml:space="preserve"> Nevertheless, Prospero is mindful of even th</w:t>
      </w:r>
      <w:r>
        <w:t>e emotional wellbeing of those a</w:t>
      </w:r>
      <w:r w:rsidR="002B5261">
        <w:t>ffected by his magic</w:t>
      </w:r>
      <w:r>
        <w:t>. For example, a</w:t>
      </w:r>
      <w:r w:rsidR="003F6847">
        <w:t xml:space="preserve">fter Ariel alerts his master to the “sorrow and dismay” being suffered by those who are imprisoned </w:t>
      </w:r>
      <w:r w:rsidR="003F6847">
        <w:lastRenderedPageBreak/>
        <w:t xml:space="preserve">by </w:t>
      </w:r>
      <w:r w:rsidR="004B3A51">
        <w:t>his</w:t>
      </w:r>
      <w:r w:rsidR="003F6847">
        <w:t xml:space="preserve"> art, Prospero decides to release them because the “sole drift of [his] purpose” has been to exact penitence </w:t>
      </w:r>
      <w:r w:rsidR="00523D36">
        <w:t xml:space="preserve">from </w:t>
      </w:r>
      <w:r w:rsidR="00A35014">
        <w:t>(</w:t>
      </w:r>
      <w:r w:rsidR="00523D36">
        <w:t>not vengeance against</w:t>
      </w:r>
      <w:r w:rsidR="00A35014">
        <w:t xml:space="preserve">) </w:t>
      </w:r>
      <w:r w:rsidR="003F6847">
        <w:t xml:space="preserve">those who have wronged him (5.1.28-30).  </w:t>
      </w:r>
      <w:r w:rsidR="004B3A51">
        <w:t xml:space="preserve">In fact, it is clear throughout the play that Prospero’s magic is not of a </w:t>
      </w:r>
      <w:r w:rsidR="00A35014">
        <w:t>revengeful</w:t>
      </w:r>
      <w:r w:rsidR="004B3A51">
        <w:t xml:space="preserve"> nature</w:t>
      </w:r>
      <w:r w:rsidR="00A35014">
        <w:t>:</w:t>
      </w:r>
      <w:r w:rsidR="004B3A51">
        <w:t xml:space="preserve"> </w:t>
      </w:r>
      <w:r>
        <w:t xml:space="preserve">Though the “high wrongs” committed against Prospero hurt him deeply, </w:t>
      </w:r>
      <w:r w:rsidR="004B3A51">
        <w:t>Prospero appears to want no more than the repentance of his enemies</w:t>
      </w:r>
      <w:r w:rsidR="00021887">
        <w:t xml:space="preserve"> and the return</w:t>
      </w:r>
      <w:r w:rsidR="004B3A51">
        <w:t xml:space="preserve"> </w:t>
      </w:r>
      <w:r w:rsidR="00021887">
        <w:t>of his</w:t>
      </w:r>
      <w:r w:rsidR="004B3A51">
        <w:t xml:space="preserve"> dukedom (5.1.25).  </w:t>
      </w:r>
      <w:r w:rsidR="003F6847">
        <w:t xml:space="preserve">Prospero is </w:t>
      </w:r>
      <w:r w:rsidR="00C3127A">
        <w:t xml:space="preserve">at all times </w:t>
      </w:r>
      <w:r w:rsidR="003F6847">
        <w:t xml:space="preserve">careful to avoid </w:t>
      </w:r>
      <w:r>
        <w:t>abusing</w:t>
      </w:r>
      <w:r w:rsidR="003F6847">
        <w:t xml:space="preserve"> his power</w:t>
      </w:r>
      <w:r w:rsidR="00C3127A">
        <w:t>, even showing mercy</w:t>
      </w:r>
      <w:r w:rsidR="003F6847">
        <w:t xml:space="preserve"> </w:t>
      </w:r>
      <w:r w:rsidR="00DD0C90">
        <w:t>to</w:t>
      </w:r>
      <w:r w:rsidR="003F6847">
        <w:t xml:space="preserve"> those who have betrayed him (</w:t>
      </w:r>
      <w:proofErr w:type="spellStart"/>
      <w:r w:rsidR="003F6847">
        <w:t>Semon</w:t>
      </w:r>
      <w:proofErr w:type="spellEnd"/>
      <w:r w:rsidR="003F6847">
        <w:t xml:space="preserve"> 36).</w:t>
      </w:r>
      <w:r w:rsidR="001A6F6E">
        <w:t xml:space="preserve">  It is reasonable to believe that</w:t>
      </w:r>
      <w:r w:rsidR="00C3127A">
        <w:t xml:space="preserve"> the </w:t>
      </w:r>
      <w:r w:rsidR="001A6F6E">
        <w:t>mercy and prudence</w:t>
      </w:r>
      <w:r w:rsidR="00C3127A">
        <w:t xml:space="preserve"> with which Prospero exercises his magic would have </w:t>
      </w:r>
      <w:r w:rsidR="001A6F6E">
        <w:t>been appreciated by a Renaissance audience</w:t>
      </w:r>
      <w:r w:rsidR="00023352">
        <w:t>.</w:t>
      </w:r>
      <w:r w:rsidR="00F95DB6">
        <w:t xml:space="preserve"> </w:t>
      </w:r>
    </w:p>
    <w:p w:rsidR="002554D4" w:rsidRDefault="00581EED" w:rsidP="00894E93">
      <w:pPr>
        <w:spacing w:line="480" w:lineRule="auto"/>
      </w:pPr>
      <w:r>
        <w:tab/>
      </w:r>
      <w:r w:rsidR="00F031EF">
        <w:t xml:space="preserve">Further on the topic of </w:t>
      </w:r>
      <w:r w:rsidR="008570A8">
        <w:t xml:space="preserve">the consequences of </w:t>
      </w:r>
      <w:r w:rsidR="00F031EF">
        <w:t xml:space="preserve">Prospero’s magic, </w:t>
      </w:r>
      <w:r w:rsidR="009F5B46">
        <w:t xml:space="preserve">Patrick Grant </w:t>
      </w:r>
      <w:r w:rsidR="008570A8">
        <w:t xml:space="preserve">emphasizes the prominence in Renaissance ideology of </w:t>
      </w:r>
      <w:r w:rsidR="001A6F6E">
        <w:t xml:space="preserve">the ideals of </w:t>
      </w:r>
      <w:r w:rsidR="008570A8">
        <w:t>forgiveness</w:t>
      </w:r>
      <w:r w:rsidR="001A6F6E">
        <w:t xml:space="preserve"> and </w:t>
      </w:r>
      <w:r w:rsidR="008570A8">
        <w:t xml:space="preserve">charity.  Indeed, Grant </w:t>
      </w:r>
      <w:r w:rsidR="00F031EF">
        <w:t xml:space="preserve">calls the “Christian concept of </w:t>
      </w:r>
      <w:r w:rsidR="00F031EF">
        <w:rPr>
          <w:i/>
        </w:rPr>
        <w:t>caritas</w:t>
      </w:r>
      <w:r w:rsidR="002554D4">
        <w:t xml:space="preserve">,” or charity, </w:t>
      </w:r>
      <w:r w:rsidR="00F031EF">
        <w:t>the “touchstone by which Prospero</w:t>
      </w:r>
      <w:r w:rsidR="001A6F6E">
        <w:t xml:space="preserve"> </w:t>
      </w:r>
      <w:r w:rsidR="00F031EF">
        <w:t xml:space="preserve">is measured” in </w:t>
      </w:r>
      <w:r w:rsidR="00F031EF">
        <w:rPr>
          <w:i/>
        </w:rPr>
        <w:t>The Tempest</w:t>
      </w:r>
      <w:r w:rsidR="00F031EF">
        <w:t xml:space="preserve"> (16).  During </w:t>
      </w:r>
      <w:r w:rsidR="009F5B46">
        <w:t xml:space="preserve">the Renaissance, </w:t>
      </w:r>
      <w:r w:rsidR="001A6F6E">
        <w:t xml:space="preserve">the principle of </w:t>
      </w:r>
      <w:r w:rsidR="009F5B46">
        <w:t>“charity [was] appealed to … by the magi [like Prospero] … to explain the bases of their various works” (</w:t>
      </w:r>
      <w:r w:rsidR="00F031EF">
        <w:t xml:space="preserve">Grant </w:t>
      </w:r>
      <w:r w:rsidR="009F5B46">
        <w:t xml:space="preserve">2).  Grant </w:t>
      </w:r>
      <w:r w:rsidR="00F031EF">
        <w:t>goes on to assert</w:t>
      </w:r>
      <w:r w:rsidR="009F5B46">
        <w:t xml:space="preserve"> that Shakespeare was able to solve the potentially problematic idea of presenting a magician as the heroic character of his play by strongly linking Prospero’s m</w:t>
      </w:r>
      <w:r w:rsidR="002F0D46">
        <w:t xml:space="preserve">agic with the </w:t>
      </w:r>
      <w:r w:rsidR="009F5B46">
        <w:t>Renaissance theme of charity</w:t>
      </w:r>
      <w:r w:rsidR="002F0D46">
        <w:t xml:space="preserve">, then considered </w:t>
      </w:r>
      <w:r w:rsidR="009F5B46">
        <w:t xml:space="preserve">the “highest Christian virtue” (15).  </w:t>
      </w:r>
      <w:r w:rsidR="001A6F6E">
        <w:t xml:space="preserve">Grant calls </w:t>
      </w:r>
      <w:r w:rsidR="009F5B46">
        <w:t xml:space="preserve">Prospero’s magic </w:t>
      </w:r>
      <w:r w:rsidR="00F95DB6">
        <w:t>“good essentially because it enables [</w:t>
      </w:r>
      <w:r w:rsidR="009F5B46">
        <w:t>Prospero</w:t>
      </w:r>
      <w:r w:rsidR="00F95DB6">
        <w:t xml:space="preserve">] to understand enough to </w:t>
      </w:r>
      <w:r w:rsidR="00F95DB6" w:rsidRPr="001A6F6E">
        <w:rPr>
          <w:i/>
        </w:rPr>
        <w:t>for</w:t>
      </w:r>
      <w:r w:rsidR="00831FE8" w:rsidRPr="001A6F6E">
        <w:rPr>
          <w:i/>
        </w:rPr>
        <w:t xml:space="preserve">give </w:t>
      </w:r>
      <w:r w:rsidR="00831FE8">
        <w:t>his enemies”</w:t>
      </w:r>
      <w:r w:rsidR="001A6F6E">
        <w:t>; a</w:t>
      </w:r>
      <w:r w:rsidR="009F5B46">
        <w:t xml:space="preserve"> decision on Prospero’s part which a Renaissance audience would have </w:t>
      </w:r>
      <w:r w:rsidR="00F031EF">
        <w:t>applauded (</w:t>
      </w:r>
      <w:r w:rsidR="00831FE8">
        <w:t>10).</w:t>
      </w:r>
      <w:r w:rsidR="00F031EF">
        <w:t xml:space="preserve">  </w:t>
      </w:r>
    </w:p>
    <w:p w:rsidR="007E0C69" w:rsidRDefault="002554D4" w:rsidP="00894E93">
      <w:pPr>
        <w:spacing w:line="480" w:lineRule="auto"/>
      </w:pPr>
      <w:r>
        <w:tab/>
      </w:r>
      <w:r w:rsidR="001A6F6E">
        <w:t xml:space="preserve">Indeed, </w:t>
      </w:r>
      <w:r w:rsidR="00F031EF">
        <w:t>Prospero’</w:t>
      </w:r>
      <w:r w:rsidR="007E0C69">
        <w:t>s magic</w:t>
      </w:r>
      <w:r w:rsidR="00F031EF">
        <w:t xml:space="preserve"> is</w:t>
      </w:r>
      <w:r w:rsidR="007E0C69">
        <w:t xml:space="preserve"> consistently</w:t>
      </w:r>
      <w:r w:rsidR="00F031EF">
        <w:t xml:space="preserve"> used with the intent of bringing his enemies into a posit</w:t>
      </w:r>
      <w:r w:rsidR="007E0C69">
        <w:t xml:space="preserve">ion of relative helplessness, or, one in which they would require </w:t>
      </w:r>
      <w:r w:rsidR="002F0D46">
        <w:t>his</w:t>
      </w:r>
      <w:r w:rsidR="007E0C69">
        <w:t xml:space="preserve"> </w:t>
      </w:r>
      <w:r w:rsidR="007E0C69">
        <w:lastRenderedPageBreak/>
        <w:t>forgiveness.</w:t>
      </w:r>
      <w:r w:rsidR="00F031EF">
        <w:t xml:space="preserve"> </w:t>
      </w:r>
      <w:r>
        <w:t xml:space="preserve"> So, because </w:t>
      </w:r>
      <w:r w:rsidR="00F031EF">
        <w:t xml:space="preserve">Prospero chooses to forgive his enemies after they have been </w:t>
      </w:r>
      <w:r>
        <w:t xml:space="preserve">brought into such a position, it can be argued </w:t>
      </w:r>
      <w:r w:rsidR="00F031EF">
        <w:t>that Prospero’s use of magic</w:t>
      </w:r>
      <w:r w:rsidR="002F0D46">
        <w:t xml:space="preserve"> </w:t>
      </w:r>
      <w:r w:rsidR="0072709D">
        <w:t>serves</w:t>
      </w:r>
      <w:r w:rsidR="002F0D46">
        <w:t xml:space="preserve"> to provide for him an opportunity to powerfully demonstrate</w:t>
      </w:r>
      <w:r w:rsidR="00F031EF">
        <w:t xml:space="preserve"> </w:t>
      </w:r>
      <w:r w:rsidR="007E0C69">
        <w:t>the extent of his charity</w:t>
      </w:r>
      <w:r w:rsidR="00326982">
        <w:t xml:space="preserve">; in fact, </w:t>
      </w:r>
      <w:r w:rsidR="001A6F6E">
        <w:t>Prospero’s magic enables him to bring about a moment of almost divine mercy</w:t>
      </w:r>
      <w:r w:rsidR="007E0C69">
        <w:t>: “I do forgive / Thy rankest fault</w:t>
      </w:r>
      <w:r w:rsidR="002F0D46">
        <w:t>s</w:t>
      </w:r>
      <w:r w:rsidR="00BC5C48">
        <w:t xml:space="preserve"> – all of them” (Grant</w:t>
      </w:r>
      <w:r w:rsidR="007E0C69">
        <w:t xml:space="preserve"> 9; 5.1.</w:t>
      </w:r>
      <w:r w:rsidR="00A040C1">
        <w:t>131-132</w:t>
      </w:r>
      <w:r w:rsidR="007E0C69">
        <w:t>)</w:t>
      </w:r>
      <w:r w:rsidR="00A040C1">
        <w:t>.</w:t>
      </w:r>
      <w:r w:rsidR="00C3127A">
        <w:t xml:space="preserve">  Still, </w:t>
      </w:r>
      <w:r w:rsidR="002F0D46">
        <w:t xml:space="preserve">though the </w:t>
      </w:r>
      <w:r w:rsidR="00326982">
        <w:t>results</w:t>
      </w:r>
      <w:r w:rsidR="002F0D46">
        <w:t xml:space="preserve"> Prospero achieves through his magic may be admirable, </w:t>
      </w:r>
      <w:r w:rsidR="00C3127A">
        <w:t xml:space="preserve">the question of the </w:t>
      </w:r>
      <w:r w:rsidR="00C3127A">
        <w:rPr>
          <w:i/>
        </w:rPr>
        <w:t>means</w:t>
      </w:r>
      <w:r w:rsidR="00C3127A">
        <w:t xml:space="preserve"> by which Prospero </w:t>
      </w:r>
      <w:r>
        <w:t>realizes his purposes remains. W</w:t>
      </w:r>
      <w:r w:rsidR="002F0D46">
        <w:t xml:space="preserve">hat </w:t>
      </w:r>
      <w:r w:rsidR="00C55248">
        <w:t xml:space="preserve">would </w:t>
      </w:r>
      <w:r w:rsidR="002F0D46">
        <w:t xml:space="preserve">a Renaissance audience have thought of Prospero’s </w:t>
      </w:r>
      <w:r w:rsidR="00326982">
        <w:t>art</w:t>
      </w:r>
      <w:r w:rsidR="002F0D46">
        <w:t xml:space="preserve">?    </w:t>
      </w:r>
    </w:p>
    <w:p w:rsidR="002D66DB" w:rsidRDefault="00A040C1" w:rsidP="00894E93">
      <w:pPr>
        <w:spacing w:line="480" w:lineRule="auto"/>
      </w:pPr>
      <w:r>
        <w:tab/>
      </w:r>
      <w:r w:rsidR="00C3127A">
        <w:t>To answer this questio</w:t>
      </w:r>
      <w:r w:rsidR="00CC4F37">
        <w:t xml:space="preserve">n, an </w:t>
      </w:r>
      <w:r w:rsidR="002554D4">
        <w:t>examination of Prospero’s magic i</w:t>
      </w:r>
      <w:r w:rsidR="00C3127A" w:rsidRPr="002554D4">
        <w:t>tself</w:t>
      </w:r>
      <w:r w:rsidR="00C3127A" w:rsidRPr="00CC4F37">
        <w:rPr>
          <w:i/>
        </w:rPr>
        <w:t xml:space="preserve"> </w:t>
      </w:r>
      <w:r w:rsidR="00C3127A">
        <w:t>is necessary</w:t>
      </w:r>
      <w:r w:rsidR="00CC4F37">
        <w:t xml:space="preserve">, aside from its intentions and side-effects.  To begin, </w:t>
      </w:r>
      <w:r w:rsidR="00C8308D">
        <w:t>Nelson Bushnell asserts that</w:t>
      </w:r>
      <w:r w:rsidR="00C3127A">
        <w:t xml:space="preserve"> </w:t>
      </w:r>
      <w:r w:rsidR="00CC4F37">
        <w:t xml:space="preserve">an </w:t>
      </w:r>
      <w:r w:rsidR="00C3127A">
        <w:t xml:space="preserve">analysis of Prospero’s magical activities reveals “few significant violations of the code of nature” (687).  Bushnell </w:t>
      </w:r>
      <w:r w:rsidR="00CC4F37">
        <w:t>goes on to call</w:t>
      </w:r>
      <w:r w:rsidR="00C3127A">
        <w:t xml:space="preserve"> </w:t>
      </w:r>
      <w:r w:rsidR="00CC4F37">
        <w:t>Prosper</w:t>
      </w:r>
      <w:r w:rsidR="002554D4">
        <w:t xml:space="preserve">o’s magic surprisingly natural: it is </w:t>
      </w:r>
      <w:r w:rsidR="00C3127A">
        <w:t>“performed in the full light of the sun, with the harmonious cooperation of the forces of nature”</w:t>
      </w:r>
      <w:r w:rsidR="00CC4F37">
        <w:t xml:space="preserve"> </w:t>
      </w:r>
      <w:r w:rsidR="002554D4">
        <w:t xml:space="preserve">– a </w:t>
      </w:r>
      <w:r w:rsidR="00CC4F37">
        <w:t>far cry from the black magic associated with evil</w:t>
      </w:r>
      <w:r w:rsidR="00C3127A">
        <w:t xml:space="preserve"> (689).  Furthermore, Bushnell points to the chief agent of Prospero’s </w:t>
      </w:r>
      <w:r w:rsidR="00890733">
        <w:t>art</w:t>
      </w:r>
      <w:r w:rsidR="002D66DB">
        <w:t xml:space="preserve">, </w:t>
      </w:r>
      <w:r w:rsidR="00C3127A">
        <w:t>the airy spirit</w:t>
      </w:r>
      <w:r w:rsidR="002D66DB">
        <w:t xml:space="preserve">, Ariel, </w:t>
      </w:r>
      <w:r w:rsidR="00C3127A">
        <w:t xml:space="preserve">as further proof </w:t>
      </w:r>
      <w:r w:rsidR="00C8308D">
        <w:t xml:space="preserve">of </w:t>
      </w:r>
      <w:r w:rsidR="00890733">
        <w:t xml:space="preserve">Prospero’s characteristically natural magic.  </w:t>
      </w:r>
      <w:r w:rsidR="00C3127A">
        <w:t xml:space="preserve">In addition to Ariel himself being </w:t>
      </w:r>
      <w:r w:rsidR="00CC4F37">
        <w:t xml:space="preserve">endowed with </w:t>
      </w:r>
      <w:r w:rsidR="00C3127A">
        <w:t>human</w:t>
      </w:r>
      <w:r w:rsidR="00CC4F37">
        <w:t>-like</w:t>
      </w:r>
      <w:r w:rsidR="002D66DB">
        <w:t xml:space="preserve"> qualities (</w:t>
      </w:r>
      <w:r w:rsidR="00C3127A">
        <w:t xml:space="preserve">he longs for freedom, </w:t>
      </w:r>
      <w:r w:rsidR="00890733">
        <w:t>pities the suffering,</w:t>
      </w:r>
      <w:r w:rsidR="00C3127A">
        <w:t xml:space="preserve"> and enjoys p</w:t>
      </w:r>
      <w:r w:rsidR="002D66DB">
        <w:t xml:space="preserve">leasing his master), </w:t>
      </w:r>
      <w:r w:rsidR="00C3127A">
        <w:t xml:space="preserve">Bushnell notes that Ariel’s </w:t>
      </w:r>
      <w:r w:rsidR="00890733">
        <w:t>activities</w:t>
      </w:r>
      <w:r w:rsidR="00C3127A">
        <w:t xml:space="preserve"> are always natur</w:t>
      </w:r>
      <w:r w:rsidR="00890733">
        <w:t xml:space="preserve">e-based, which, by extension, suggests </w:t>
      </w:r>
      <w:r w:rsidR="00CC4F37">
        <w:t xml:space="preserve">that </w:t>
      </w:r>
      <w:r w:rsidR="00890733">
        <w:t>the same is true for his master’s magic</w:t>
      </w:r>
      <w:r w:rsidR="00C3127A">
        <w:t xml:space="preserve"> (690).  </w:t>
      </w:r>
      <w:r w:rsidR="00890733">
        <w:t>For example</w:t>
      </w:r>
      <w:r w:rsidR="00C3127A">
        <w:t>, Ariel’s wistful song while dressing Prospero for the last time provides a glimpse into his character</w:t>
      </w:r>
      <w:r w:rsidR="00890733">
        <w:t>, especially his desire for harmony with nature</w:t>
      </w:r>
      <w:r w:rsidR="00C3127A">
        <w:t xml:space="preserve">: “Where the bee sucks, there suck I / </w:t>
      </w:r>
      <w:proofErr w:type="gramStart"/>
      <w:r w:rsidR="00C3127A">
        <w:t>In</w:t>
      </w:r>
      <w:proofErr w:type="gramEnd"/>
      <w:r w:rsidR="00C3127A">
        <w:t xml:space="preserve"> a cowslip’s bell I lie … Merrily, merrily shall I live now / Under the blossom that hangs on the bough” (5.1.88-94).  If Ariel’s dream upon regaining his </w:t>
      </w:r>
      <w:r w:rsidR="00C3127A">
        <w:lastRenderedPageBreak/>
        <w:t>freedom is to live among the bees</w:t>
      </w:r>
      <w:r w:rsidR="00890733">
        <w:t>, flowers, and trees</w:t>
      </w:r>
      <w:r w:rsidR="00C3127A">
        <w:t xml:space="preserve"> – </w:t>
      </w:r>
      <w:r w:rsidR="00890733">
        <w:t>in perfect harmony</w:t>
      </w:r>
      <w:r w:rsidR="00C3127A">
        <w:t xml:space="preserve"> with nature – it is difficult to argue that he is anything less than </w:t>
      </w:r>
      <w:r w:rsidR="00890733">
        <w:t>wholly</w:t>
      </w:r>
      <w:r w:rsidR="00C3127A">
        <w:t xml:space="preserve"> natural himself.  </w:t>
      </w:r>
    </w:p>
    <w:p w:rsidR="00C3127A" w:rsidRDefault="002D66DB" w:rsidP="00894E93">
      <w:pPr>
        <w:spacing w:line="480" w:lineRule="auto"/>
      </w:pPr>
      <w:r>
        <w:tab/>
      </w:r>
      <w:r w:rsidR="00C3127A">
        <w:t xml:space="preserve">Furthermore, Prospero’s account of Ariel’s enslavement </w:t>
      </w:r>
      <w:r w:rsidR="00890733">
        <w:t>to</w:t>
      </w:r>
      <w:r w:rsidR="00C3127A">
        <w:t xml:space="preserve"> the witch </w:t>
      </w:r>
      <w:proofErr w:type="spellStart"/>
      <w:r w:rsidR="00C3127A">
        <w:t>Sycorax</w:t>
      </w:r>
      <w:proofErr w:type="spellEnd"/>
      <w:r w:rsidR="00C3127A">
        <w:t xml:space="preserve"> reveals that Ariel was unwilling to “act her earthy and abhorred commands” (1.2.274).  It is reasonable to believe that if </w:t>
      </w:r>
      <w:r w:rsidR="00890733">
        <w:t>Ariel refused</w:t>
      </w:r>
      <w:r w:rsidR="00C3127A">
        <w:t xml:space="preserve"> to perform unnatural, presumably evil tasks for his previous master, he would similarly </w:t>
      </w:r>
      <w:r w:rsidR="00890733">
        <w:t>refuse to obey</w:t>
      </w:r>
      <w:r w:rsidR="00C3127A">
        <w:t xml:space="preserve"> Prospero’s requests</w:t>
      </w:r>
      <w:r w:rsidR="00890733">
        <w:t xml:space="preserve"> if these</w:t>
      </w:r>
      <w:r w:rsidR="00C3127A">
        <w:t xml:space="preserve"> were </w:t>
      </w:r>
      <w:r w:rsidR="00890733">
        <w:t xml:space="preserve">in any way </w:t>
      </w:r>
      <w:r>
        <w:t>unconscionable.  It</w:t>
      </w:r>
      <w:r w:rsidR="00C3127A">
        <w:t xml:space="preserve"> follows, then, that Prospero</w:t>
      </w:r>
      <w:r w:rsidR="00890733">
        <w:t xml:space="preserve"> –</w:t>
      </w:r>
      <w:r w:rsidR="00904900">
        <w:t xml:space="preserve"> </w:t>
      </w:r>
      <w:r w:rsidR="00CC4F37">
        <w:t>a “</w:t>
      </w:r>
      <w:r w:rsidR="00904900">
        <w:t>‘white’ or</w:t>
      </w:r>
      <w:r w:rsidR="00890733">
        <w:t xml:space="preserve"> </w:t>
      </w:r>
      <w:r w:rsidR="00904900">
        <w:t>‘</w:t>
      </w:r>
      <w:r w:rsidR="00890733">
        <w:t>natural</w:t>
      </w:r>
      <w:r w:rsidR="00904900">
        <w:t>’</w:t>
      </w:r>
      <w:r w:rsidR="00890733">
        <w:t xml:space="preserve"> magician” –</w:t>
      </w:r>
      <w:r w:rsidR="00C3127A">
        <w:t xml:space="preserve"> </w:t>
      </w:r>
      <w:r w:rsidR="00890733">
        <w:t>did not practice the sort of magic that would have</w:t>
      </w:r>
      <w:r w:rsidR="00C3127A">
        <w:t xml:space="preserve"> </w:t>
      </w:r>
      <w:r w:rsidR="00CC4F37">
        <w:t>been offensive to a</w:t>
      </w:r>
      <w:r>
        <w:t xml:space="preserve"> Renaissance audience</w:t>
      </w:r>
      <w:r w:rsidR="00CC4F37">
        <w:t xml:space="preserve"> or condemning of Prospero’s character in any way</w:t>
      </w:r>
      <w:r w:rsidR="00890733">
        <w:t xml:space="preserve"> (Grant 1)</w:t>
      </w:r>
      <w:r w:rsidR="00C3127A">
        <w:t>.</w:t>
      </w:r>
      <w:r w:rsidR="00D53A83">
        <w:t xml:space="preserve">  </w:t>
      </w:r>
      <w:r w:rsidR="00C3127A">
        <w:t xml:space="preserve">     </w:t>
      </w:r>
    </w:p>
    <w:p w:rsidR="00B525F7" w:rsidRDefault="00C3127A" w:rsidP="00A54CCA">
      <w:pPr>
        <w:pBdr>
          <w:bottom w:val="single" w:sz="6" w:space="1" w:color="auto"/>
        </w:pBdr>
        <w:spacing w:line="480" w:lineRule="auto"/>
      </w:pPr>
      <w:r>
        <w:tab/>
      </w:r>
      <w:r w:rsidR="00A040C1">
        <w:t xml:space="preserve">In conclusion, a careful examination of the prevailing philosophies of Renaissance England </w:t>
      </w:r>
      <w:r w:rsidR="00B01E5D">
        <w:t>results in</w:t>
      </w:r>
      <w:r w:rsidR="00A54CCA">
        <w:t xml:space="preserve"> a</w:t>
      </w:r>
      <w:r w:rsidR="0033274E">
        <w:t xml:space="preserve"> fuller </w:t>
      </w:r>
      <w:r w:rsidR="00A040C1">
        <w:t xml:space="preserve">understanding </w:t>
      </w:r>
      <w:r w:rsidR="0033274E">
        <w:t>of Prospero, whose complexities of character should not be confined to interpretation based on the popular notions of today, as if the context of the play’s composition can be so easily tossed aside</w:t>
      </w:r>
      <w:r w:rsidR="00A040C1">
        <w:t xml:space="preserve">.  Though </w:t>
      </w:r>
      <w:proofErr w:type="spellStart"/>
      <w:r w:rsidR="00A040C1">
        <w:t>Caliban</w:t>
      </w:r>
      <w:proofErr w:type="spellEnd"/>
      <w:r w:rsidR="00A040C1">
        <w:t xml:space="preserve"> is undeniably an engaging</w:t>
      </w:r>
      <w:r w:rsidR="00B01E5D">
        <w:t xml:space="preserve"> character, his accusations against P</w:t>
      </w:r>
      <w:r w:rsidR="00A040C1">
        <w:t xml:space="preserve">rospero – both explicit and implicit – </w:t>
      </w:r>
      <w:r w:rsidR="00D135C5">
        <w:t xml:space="preserve">do not necessarily </w:t>
      </w:r>
      <w:r w:rsidR="00A040C1">
        <w:t>tarnish Prospero’s</w:t>
      </w:r>
      <w:r w:rsidR="00D135C5">
        <w:t xml:space="preserve"> character, whose </w:t>
      </w:r>
      <w:r w:rsidR="00A040C1">
        <w:t xml:space="preserve">role as the clear protagonist and hero of </w:t>
      </w:r>
      <w:r w:rsidR="00A040C1">
        <w:rPr>
          <w:i/>
        </w:rPr>
        <w:t xml:space="preserve">The </w:t>
      </w:r>
      <w:r w:rsidR="00A040C1" w:rsidRPr="00D135C5">
        <w:rPr>
          <w:i/>
        </w:rPr>
        <w:t>Tempest</w:t>
      </w:r>
      <w:r w:rsidR="00D135C5">
        <w:t xml:space="preserve"> can be just as persuasively supported</w:t>
      </w:r>
      <w:r w:rsidR="00A040C1">
        <w:t xml:space="preserve">.  As I have argued, Caliban’s </w:t>
      </w:r>
      <w:r w:rsidR="00D135C5">
        <w:t xml:space="preserve">early </w:t>
      </w:r>
      <w:r w:rsidR="00A040C1">
        <w:t xml:space="preserve">identification as a would-be rapist, his treasonous and inexcusable attempt on his master’s life, and his manifest inability to self-govern, among other things, combine to render his claims against Prospero largely devoid of consequence.  </w:t>
      </w:r>
    </w:p>
    <w:p w:rsidR="00A966F5" w:rsidRDefault="00A040C1" w:rsidP="00A966F5">
      <w:pPr>
        <w:pBdr>
          <w:bottom w:val="single" w:sz="6" w:space="1" w:color="auto"/>
        </w:pBdr>
        <w:spacing w:line="480" w:lineRule="auto"/>
        <w:ind w:firstLine="720"/>
      </w:pPr>
      <w:r>
        <w:t xml:space="preserve">Furthermore, Prospero’s </w:t>
      </w:r>
      <w:r w:rsidR="002F3A38">
        <w:t xml:space="preserve">use of magic </w:t>
      </w:r>
      <w:r>
        <w:t>and his remarkably impassive nature were far less problematic to a Renaissance audience than they are today</w:t>
      </w:r>
      <w:r w:rsidR="000E0A29">
        <w:t>; a</w:t>
      </w:r>
      <w:r>
        <w:t>s I have argued, Prospero’s magic – natural, largely harmless, and always directed</w:t>
      </w:r>
      <w:r w:rsidR="005A3B2F">
        <w:t xml:space="preserve"> towards the </w:t>
      </w:r>
      <w:r w:rsidR="005A3B2F">
        <w:lastRenderedPageBreak/>
        <w:t xml:space="preserve">accomplishment of </w:t>
      </w:r>
      <w:r w:rsidR="00F65EDC">
        <w:t>honorable</w:t>
      </w:r>
      <w:r>
        <w:t xml:space="preserve"> purposes </w:t>
      </w:r>
      <w:r w:rsidR="000E0A29">
        <w:t>– would have commended him to a Renaissance viewer, though it generally alienates modern audiences</w:t>
      </w:r>
      <w:r>
        <w:t>.</w:t>
      </w:r>
      <w:r w:rsidR="005A3B2F">
        <w:t xml:space="preserve">  Similarly, Shakespeare’s audience </w:t>
      </w:r>
      <w:r w:rsidR="000E0A29">
        <w:t xml:space="preserve">would have regarded Prospero’s suppression of emotion </w:t>
      </w:r>
      <w:r w:rsidR="00B01E5D">
        <w:t>as the admirable effort</w:t>
      </w:r>
      <w:r w:rsidR="005A3B2F">
        <w:t xml:space="preserve"> of a wise man to </w:t>
      </w:r>
      <w:r w:rsidR="00B01E5D">
        <w:t>privilege reason over passions – a</w:t>
      </w:r>
      <w:r w:rsidR="005A3B2F">
        <w:t>n important Renaissance</w:t>
      </w:r>
      <w:r w:rsidR="000E0A29">
        <w:t xml:space="preserve"> aspiration</w:t>
      </w:r>
      <w:r w:rsidR="005A3B2F">
        <w:t>.</w:t>
      </w:r>
      <w:r w:rsidR="00FB4460">
        <w:t xml:space="preserve">  All things considered, </w:t>
      </w:r>
      <w:r w:rsidR="00D97CC1">
        <w:t>interpretation</w:t>
      </w:r>
      <w:r w:rsidR="000E0A29">
        <w:t xml:space="preserve"> of Shakespeare’s </w:t>
      </w:r>
      <w:r w:rsidR="000E0A29">
        <w:rPr>
          <w:i/>
        </w:rPr>
        <w:t xml:space="preserve">The </w:t>
      </w:r>
      <w:r w:rsidR="000E0A29" w:rsidRPr="000E0A29">
        <w:rPr>
          <w:i/>
        </w:rPr>
        <w:t>Tempest</w:t>
      </w:r>
      <w:r w:rsidR="000E0A29">
        <w:rPr>
          <w:i/>
        </w:rPr>
        <w:t xml:space="preserve">, </w:t>
      </w:r>
      <w:r w:rsidR="000E0A29">
        <w:t>and particularly the character of Prospero, should not be c</w:t>
      </w:r>
      <w:r w:rsidR="00095419">
        <w:t>onfined to postcolonial notions: if anything, it is</w:t>
      </w:r>
      <w:r w:rsidR="00FB4460">
        <w:t xml:space="preserve"> </w:t>
      </w:r>
      <w:r w:rsidR="00095419">
        <w:t xml:space="preserve">more </w:t>
      </w:r>
      <w:r w:rsidR="00FB4460">
        <w:t>reasonable</w:t>
      </w:r>
      <w:r w:rsidR="00095419">
        <w:t xml:space="preserve"> and textually faithful to </w:t>
      </w:r>
      <w:r w:rsidR="00DD10FD">
        <w:t>consider</w:t>
      </w:r>
      <w:r w:rsidR="00095419">
        <w:t xml:space="preserve"> </w:t>
      </w:r>
      <w:r w:rsidR="00FB4460">
        <w:t xml:space="preserve">Prospero </w:t>
      </w:r>
      <w:r w:rsidR="00095419">
        <w:t>the play’s un</w:t>
      </w:r>
      <w:r w:rsidR="00B01E5D">
        <w:t xml:space="preserve">deniable hero and protagonist, </w:t>
      </w:r>
      <w:r w:rsidR="00095419">
        <w:t>as a Renais</w:t>
      </w:r>
      <w:r w:rsidR="00B01E5D">
        <w:t xml:space="preserve">sance audience likely would have done, </w:t>
      </w:r>
      <w:r w:rsidR="00095419">
        <w:t>t</w:t>
      </w:r>
      <w:r w:rsidR="008D4EE3">
        <w:t>han it is to read contemporary meaning</w:t>
      </w:r>
      <w:r w:rsidR="00B01E5D">
        <w:t xml:space="preserve"> </w:t>
      </w:r>
      <w:r w:rsidR="00095419">
        <w:t>into a piece of literature t</w:t>
      </w:r>
      <w:r w:rsidR="00B01E5D">
        <w:t>hat is almost four centuries old.</w:t>
      </w:r>
    </w:p>
    <w:p w:rsidR="00A966F5" w:rsidRPr="00A966F5" w:rsidRDefault="00A966F5" w:rsidP="00A966F5">
      <w:pPr>
        <w:pBdr>
          <w:bottom w:val="single" w:sz="6" w:space="1" w:color="auto"/>
        </w:pBdr>
        <w:spacing w:line="480" w:lineRule="auto"/>
        <w:ind w:firstLine="720"/>
      </w:pPr>
    </w:p>
    <w:p w:rsidR="00A966F5" w:rsidRDefault="00A966F5" w:rsidP="000E67D6">
      <w:pPr>
        <w:spacing w:line="480" w:lineRule="auto"/>
        <w:jc w:val="center"/>
        <w:rPr>
          <w:u w:val="single"/>
        </w:rPr>
      </w:pPr>
    </w:p>
    <w:p w:rsidR="00A966F5" w:rsidRDefault="00A966F5" w:rsidP="000E67D6">
      <w:pPr>
        <w:spacing w:line="480" w:lineRule="auto"/>
        <w:jc w:val="center"/>
        <w:rPr>
          <w:u w:val="single"/>
        </w:rPr>
      </w:pPr>
    </w:p>
    <w:p w:rsidR="00A966F5" w:rsidRDefault="00A966F5" w:rsidP="000E67D6">
      <w:pPr>
        <w:spacing w:line="480" w:lineRule="auto"/>
        <w:jc w:val="center"/>
        <w:rPr>
          <w:u w:val="single"/>
        </w:rPr>
      </w:pPr>
    </w:p>
    <w:p w:rsidR="00A966F5" w:rsidRDefault="00A966F5" w:rsidP="000E67D6">
      <w:pPr>
        <w:spacing w:line="480" w:lineRule="auto"/>
        <w:jc w:val="center"/>
        <w:rPr>
          <w:u w:val="single"/>
        </w:rPr>
      </w:pPr>
    </w:p>
    <w:p w:rsidR="00A966F5" w:rsidRDefault="00A966F5" w:rsidP="000E67D6">
      <w:pPr>
        <w:spacing w:line="480" w:lineRule="auto"/>
        <w:jc w:val="center"/>
        <w:rPr>
          <w:u w:val="single"/>
        </w:rPr>
      </w:pPr>
    </w:p>
    <w:p w:rsidR="00A966F5" w:rsidRDefault="00A966F5" w:rsidP="000E67D6">
      <w:pPr>
        <w:spacing w:line="480" w:lineRule="auto"/>
        <w:jc w:val="center"/>
        <w:rPr>
          <w:u w:val="single"/>
        </w:rPr>
      </w:pPr>
    </w:p>
    <w:p w:rsidR="00A966F5" w:rsidRDefault="00A966F5" w:rsidP="000E67D6">
      <w:pPr>
        <w:spacing w:line="480" w:lineRule="auto"/>
        <w:jc w:val="center"/>
        <w:rPr>
          <w:u w:val="single"/>
        </w:rPr>
      </w:pPr>
    </w:p>
    <w:p w:rsidR="00A966F5" w:rsidRDefault="00A966F5" w:rsidP="000E67D6">
      <w:pPr>
        <w:spacing w:line="480" w:lineRule="auto"/>
        <w:jc w:val="center"/>
        <w:rPr>
          <w:u w:val="single"/>
        </w:rPr>
      </w:pPr>
    </w:p>
    <w:p w:rsidR="00A966F5" w:rsidRDefault="00A966F5" w:rsidP="000E67D6">
      <w:pPr>
        <w:spacing w:line="480" w:lineRule="auto"/>
        <w:jc w:val="center"/>
        <w:rPr>
          <w:u w:val="single"/>
        </w:rPr>
      </w:pPr>
    </w:p>
    <w:p w:rsidR="00A966F5" w:rsidRDefault="00A966F5" w:rsidP="000E67D6">
      <w:pPr>
        <w:spacing w:line="480" w:lineRule="auto"/>
        <w:jc w:val="center"/>
        <w:rPr>
          <w:u w:val="single"/>
        </w:rPr>
      </w:pPr>
    </w:p>
    <w:p w:rsidR="00A966F5" w:rsidRDefault="00A966F5" w:rsidP="000E67D6">
      <w:pPr>
        <w:spacing w:line="480" w:lineRule="auto"/>
        <w:jc w:val="center"/>
        <w:rPr>
          <w:u w:val="single"/>
        </w:rPr>
      </w:pPr>
    </w:p>
    <w:p w:rsidR="00A966F5" w:rsidRDefault="00A966F5" w:rsidP="000E67D6">
      <w:pPr>
        <w:spacing w:line="480" w:lineRule="auto"/>
        <w:jc w:val="center"/>
        <w:rPr>
          <w:u w:val="single"/>
        </w:rPr>
      </w:pPr>
    </w:p>
    <w:p w:rsidR="00A966F5" w:rsidRDefault="00A966F5" w:rsidP="000E67D6">
      <w:pPr>
        <w:spacing w:line="480" w:lineRule="auto"/>
        <w:jc w:val="center"/>
        <w:rPr>
          <w:u w:val="single"/>
        </w:rPr>
      </w:pPr>
    </w:p>
    <w:p w:rsidR="00A040C1" w:rsidRPr="00A966F5" w:rsidRDefault="000E67D6" w:rsidP="000E67D6">
      <w:pPr>
        <w:spacing w:line="480" w:lineRule="auto"/>
        <w:jc w:val="center"/>
      </w:pPr>
      <w:r w:rsidRPr="00A966F5">
        <w:lastRenderedPageBreak/>
        <w:t>Works Cited</w:t>
      </w:r>
    </w:p>
    <w:p w:rsidR="00745F76" w:rsidRDefault="00745F76" w:rsidP="00322146"/>
    <w:p w:rsidR="000E67D6" w:rsidRPr="00666A5A" w:rsidRDefault="000E67D6" w:rsidP="00322146">
      <w:proofErr w:type="gramStart"/>
      <w:r>
        <w:t>Bowling, La</w:t>
      </w:r>
      <w:r w:rsidR="00EA65BF">
        <w:t>wrence E.</w:t>
      </w:r>
      <w:proofErr w:type="gramEnd"/>
      <w:r w:rsidR="00EA65BF">
        <w:t xml:space="preserve">  “The Theme of Natural Order in </w:t>
      </w:r>
      <w:proofErr w:type="gramStart"/>
      <w:r w:rsidR="00EA65BF">
        <w:t>The</w:t>
      </w:r>
      <w:proofErr w:type="gramEnd"/>
      <w:r w:rsidR="00EA65BF">
        <w:t xml:space="preserve"> Tempest.”  </w:t>
      </w:r>
      <w:r w:rsidR="00EA65BF" w:rsidRPr="00A966F5">
        <w:rPr>
          <w:i/>
        </w:rPr>
        <w:t xml:space="preserve">College </w:t>
      </w:r>
      <w:r w:rsidR="00EA65BF" w:rsidRPr="00A966F5">
        <w:rPr>
          <w:i/>
        </w:rPr>
        <w:tab/>
        <w:t>English</w:t>
      </w:r>
      <w:r w:rsidR="00EA65BF">
        <w:t xml:space="preserve"> 12 (1951): 203-209.</w:t>
      </w:r>
      <w:r w:rsidR="00666A5A">
        <w:t xml:space="preserve">  </w:t>
      </w:r>
      <w:proofErr w:type="gramStart"/>
      <w:r w:rsidR="00666A5A" w:rsidRPr="00A966F5">
        <w:rPr>
          <w:i/>
        </w:rPr>
        <w:t>JSTOR</w:t>
      </w:r>
      <w:r w:rsidR="00666A5A">
        <w:t>.</w:t>
      </w:r>
      <w:proofErr w:type="gramEnd"/>
      <w:r w:rsidR="00666A5A">
        <w:t xml:space="preserve">  UH Main Campus, </w:t>
      </w:r>
      <w:smartTag w:uri="urn:schemas-microsoft-com:office:smarttags" w:element="City">
        <w:smartTag w:uri="urn:schemas-microsoft-com:office:smarttags" w:element="place">
          <w:r w:rsidR="00666A5A">
            <w:t>Houston</w:t>
          </w:r>
        </w:smartTag>
      </w:smartTag>
      <w:r w:rsidR="00666A5A">
        <w:t xml:space="preserve">.  12 Nov. </w:t>
      </w:r>
      <w:r w:rsidR="00666A5A">
        <w:tab/>
        <w:t>2007.</w:t>
      </w:r>
    </w:p>
    <w:p w:rsidR="00393DCB" w:rsidRDefault="00393DCB" w:rsidP="00322146"/>
    <w:p w:rsidR="00EA65BF" w:rsidRPr="00666A5A" w:rsidRDefault="00EA65BF" w:rsidP="00322146">
      <w:r>
        <w:t xml:space="preserve">Bushnell, Nelson Sherwin.  “Natural Supernaturalism in </w:t>
      </w:r>
      <w:proofErr w:type="gramStart"/>
      <w:r>
        <w:t>The</w:t>
      </w:r>
      <w:proofErr w:type="gramEnd"/>
      <w:r>
        <w:t xml:space="preserve"> Tempest.”  </w:t>
      </w:r>
      <w:r w:rsidRPr="00A966F5">
        <w:rPr>
          <w:i/>
        </w:rPr>
        <w:t>PMLA</w:t>
      </w:r>
      <w:r>
        <w:t xml:space="preserve"> 47 </w:t>
      </w:r>
      <w:r>
        <w:tab/>
        <w:t>(1932): 684-698.</w:t>
      </w:r>
      <w:r w:rsidR="00666A5A">
        <w:t xml:space="preserve">  </w:t>
      </w:r>
      <w:proofErr w:type="gramStart"/>
      <w:r w:rsidR="00666A5A" w:rsidRPr="00A966F5">
        <w:rPr>
          <w:i/>
        </w:rPr>
        <w:t>JSTOR.</w:t>
      </w:r>
      <w:proofErr w:type="gramEnd"/>
      <w:r w:rsidR="00666A5A">
        <w:t xml:space="preserve">  UH Main Campus, </w:t>
      </w:r>
      <w:smartTag w:uri="urn:schemas-microsoft-com:office:smarttags" w:element="City">
        <w:smartTag w:uri="urn:schemas-microsoft-com:office:smarttags" w:element="place">
          <w:r w:rsidR="00666A5A">
            <w:t>Houston</w:t>
          </w:r>
        </w:smartTag>
      </w:smartTag>
      <w:r w:rsidR="00666A5A">
        <w:t>.  12 Nov. 2007.</w:t>
      </w:r>
    </w:p>
    <w:p w:rsidR="00393DCB" w:rsidRDefault="00393DCB" w:rsidP="00322146"/>
    <w:p w:rsidR="00EA65BF" w:rsidRPr="00666A5A" w:rsidRDefault="00EA65BF" w:rsidP="00322146">
      <w:r>
        <w:t xml:space="preserve">Cantor, Paul A.  “Shakespeare’s The Tempest: The Wise Man as Hero.”  </w:t>
      </w:r>
      <w:r w:rsidRPr="00A966F5">
        <w:rPr>
          <w:i/>
        </w:rPr>
        <w:t xml:space="preserve">Shakespeare </w:t>
      </w:r>
      <w:r w:rsidRPr="00A966F5">
        <w:rPr>
          <w:i/>
        </w:rPr>
        <w:tab/>
        <w:t xml:space="preserve">Quarterly </w:t>
      </w:r>
      <w:r>
        <w:t>31 (1980): 64-75.</w:t>
      </w:r>
      <w:r w:rsidR="00666A5A">
        <w:t xml:space="preserve">  </w:t>
      </w:r>
      <w:proofErr w:type="gramStart"/>
      <w:r w:rsidR="00666A5A" w:rsidRPr="00A966F5">
        <w:rPr>
          <w:i/>
        </w:rPr>
        <w:t>JSTOR</w:t>
      </w:r>
      <w:r w:rsidR="00666A5A">
        <w:t>.</w:t>
      </w:r>
      <w:proofErr w:type="gramEnd"/>
      <w:r w:rsidR="00666A5A">
        <w:t xml:space="preserve">  UH Main Campus, </w:t>
      </w:r>
      <w:smartTag w:uri="urn:schemas-microsoft-com:office:smarttags" w:element="City">
        <w:smartTag w:uri="urn:schemas-microsoft-com:office:smarttags" w:element="place">
          <w:r w:rsidR="00666A5A">
            <w:t>Houston</w:t>
          </w:r>
        </w:smartTag>
      </w:smartTag>
      <w:r w:rsidR="00666A5A">
        <w:t xml:space="preserve">.  12 Nov. </w:t>
      </w:r>
      <w:r w:rsidR="00A966F5">
        <w:tab/>
      </w:r>
      <w:r w:rsidR="00666A5A">
        <w:t>2007.</w:t>
      </w:r>
    </w:p>
    <w:p w:rsidR="00393DCB" w:rsidRDefault="00393DCB" w:rsidP="00322146"/>
    <w:p w:rsidR="000E0D56" w:rsidRDefault="000E0D56" w:rsidP="00322146">
      <w:r>
        <w:t xml:space="preserve">Cohen, Derek.  </w:t>
      </w:r>
      <w:proofErr w:type="gramStart"/>
      <w:r w:rsidRPr="00A966F5">
        <w:rPr>
          <w:i/>
        </w:rPr>
        <w:t>Searching Shakespeare: Studies in Culture and Authority</w:t>
      </w:r>
      <w:r>
        <w:t>.</w:t>
      </w:r>
      <w:proofErr w:type="gramEnd"/>
      <w:r>
        <w:t xml:space="preserve">  </w:t>
      </w:r>
      <w:smartTag w:uri="urn:schemas-microsoft-com:office:smarttags" w:element="City">
        <w:smartTag w:uri="urn:schemas-microsoft-com:office:smarttags" w:element="place">
          <w:r>
            <w:t>Toronto</w:t>
          </w:r>
        </w:smartTag>
      </w:smartTag>
      <w:r>
        <w:t xml:space="preserve">: </w:t>
      </w:r>
    </w:p>
    <w:p w:rsidR="000E0D56" w:rsidRPr="000E0D56" w:rsidRDefault="000E0D56" w:rsidP="00322146">
      <w:r>
        <w:tab/>
      </w:r>
      <w:proofErr w:type="gramStart"/>
      <w:r>
        <w:t>University of Toronto Press, 2003.</w:t>
      </w:r>
      <w:proofErr w:type="gramEnd"/>
    </w:p>
    <w:p w:rsidR="00393DCB" w:rsidRDefault="00393DCB" w:rsidP="00322146"/>
    <w:p w:rsidR="00EA65BF" w:rsidRPr="00666A5A" w:rsidRDefault="00EA65BF" w:rsidP="00322146">
      <w:r>
        <w:t>Dolan, Frances E.  “Th</w:t>
      </w:r>
      <w:r w:rsidR="00745F76">
        <w:t xml:space="preserve">e </w:t>
      </w:r>
      <w:proofErr w:type="gramStart"/>
      <w:r w:rsidR="00745F76">
        <w:t>Subordinate(</w:t>
      </w:r>
      <w:proofErr w:type="gramEnd"/>
      <w:r w:rsidR="00745F76">
        <w:t>’</w:t>
      </w:r>
      <w:r>
        <w:t>s) Plot: Petty Treason and the Forms of Domesti</w:t>
      </w:r>
      <w:r w:rsidR="00322146">
        <w:t>c</w:t>
      </w:r>
      <w:r>
        <w:t xml:space="preserve"> </w:t>
      </w:r>
      <w:r>
        <w:tab/>
        <w:t xml:space="preserve">Rebellion.”  </w:t>
      </w:r>
      <w:r w:rsidRPr="00A966F5">
        <w:rPr>
          <w:i/>
        </w:rPr>
        <w:t>Shakespeare Quarterly</w:t>
      </w:r>
      <w:r>
        <w:t xml:space="preserve"> 43 (1992): 317-340.</w:t>
      </w:r>
      <w:r w:rsidR="00666A5A">
        <w:t xml:space="preserve">  </w:t>
      </w:r>
      <w:proofErr w:type="gramStart"/>
      <w:r w:rsidR="00666A5A" w:rsidRPr="00A966F5">
        <w:rPr>
          <w:i/>
        </w:rPr>
        <w:t>JSTOR</w:t>
      </w:r>
      <w:r w:rsidR="00666A5A">
        <w:t>.</w:t>
      </w:r>
      <w:proofErr w:type="gramEnd"/>
      <w:r w:rsidR="00666A5A">
        <w:t xml:space="preserve">  UH Main </w:t>
      </w:r>
      <w:r w:rsidR="00666A5A">
        <w:tab/>
        <w:t xml:space="preserve">Campus, </w:t>
      </w:r>
      <w:smartTag w:uri="urn:schemas-microsoft-com:office:smarttags" w:element="City">
        <w:smartTag w:uri="urn:schemas-microsoft-com:office:smarttags" w:element="place">
          <w:r w:rsidR="00666A5A">
            <w:t>Houston</w:t>
          </w:r>
        </w:smartTag>
      </w:smartTag>
      <w:r w:rsidR="00666A5A">
        <w:t>.  10 Nov. 2007.</w:t>
      </w:r>
    </w:p>
    <w:p w:rsidR="00393DCB" w:rsidRDefault="00393DCB" w:rsidP="00322146"/>
    <w:p w:rsidR="00656CEB" w:rsidRPr="00666A5A" w:rsidRDefault="00656CEB" w:rsidP="00322146">
      <w:r>
        <w:t xml:space="preserve">Grant, Patrick.  “The Magic of Charity: A Background to Prospero.”  </w:t>
      </w:r>
      <w:r>
        <w:rPr>
          <w:u w:val="single"/>
        </w:rPr>
        <w:t xml:space="preserve">The </w:t>
      </w:r>
      <w:r w:rsidRPr="00A966F5">
        <w:rPr>
          <w:i/>
        </w:rPr>
        <w:t xml:space="preserve">Review of </w:t>
      </w:r>
      <w:r w:rsidRPr="00A966F5">
        <w:rPr>
          <w:i/>
        </w:rPr>
        <w:tab/>
        <w:t>English Studies</w:t>
      </w:r>
      <w:r>
        <w:t xml:space="preserve"> 27 (1976): 1-16.</w:t>
      </w:r>
      <w:r w:rsidR="00666A5A">
        <w:t xml:space="preserve">  </w:t>
      </w:r>
      <w:proofErr w:type="gramStart"/>
      <w:r w:rsidR="00666A5A" w:rsidRPr="00A966F5">
        <w:rPr>
          <w:i/>
        </w:rPr>
        <w:t>JSTOR</w:t>
      </w:r>
      <w:r w:rsidR="00666A5A">
        <w:t>.</w:t>
      </w:r>
      <w:proofErr w:type="gramEnd"/>
      <w:r w:rsidR="00666A5A">
        <w:t xml:space="preserve">  UH Main Campus, </w:t>
      </w:r>
      <w:smartTag w:uri="urn:schemas-microsoft-com:office:smarttags" w:element="City">
        <w:smartTag w:uri="urn:schemas-microsoft-com:office:smarttags" w:element="place">
          <w:r w:rsidR="00666A5A">
            <w:t>Houston</w:t>
          </w:r>
        </w:smartTag>
      </w:smartTag>
      <w:r w:rsidR="00666A5A">
        <w:t xml:space="preserve">.  12 Nov. </w:t>
      </w:r>
      <w:r w:rsidR="00666A5A">
        <w:tab/>
        <w:t>2007.</w:t>
      </w:r>
    </w:p>
    <w:p w:rsidR="00393DCB" w:rsidRDefault="00393DCB" w:rsidP="00322146"/>
    <w:p w:rsidR="00322146" w:rsidRDefault="00322146" w:rsidP="00322146">
      <w:proofErr w:type="spellStart"/>
      <w:r>
        <w:t>Kastan</w:t>
      </w:r>
      <w:proofErr w:type="spellEnd"/>
      <w:r>
        <w:t xml:space="preserve">, David Scott.  “The Duke of </w:t>
      </w:r>
      <w:smartTag w:uri="urn:schemas-microsoft-com:office:smarttags" w:element="place">
        <w:smartTag w:uri="urn:schemas-microsoft-com:office:smarttags" w:element="City">
          <w:r>
            <w:t>Milan</w:t>
          </w:r>
        </w:smartTag>
      </w:smartTag>
      <w:r>
        <w:t xml:space="preserve"> / </w:t>
      </w:r>
      <w:proofErr w:type="gramStart"/>
      <w:r>
        <w:t>And</w:t>
      </w:r>
      <w:proofErr w:type="gramEnd"/>
      <w:r>
        <w:t xml:space="preserve"> His Brave Son: Old Histories and New </w:t>
      </w:r>
      <w:r>
        <w:tab/>
        <w:t>in The Tempest.”</w:t>
      </w:r>
      <w:r w:rsidR="009E0467">
        <w:t xml:space="preserve">  </w:t>
      </w:r>
      <w:r w:rsidR="00684437" w:rsidRPr="00A966F5">
        <w:rPr>
          <w:i/>
        </w:rPr>
        <w:t xml:space="preserve">The Tempest by William Shakespeare: A Case Study in </w:t>
      </w:r>
      <w:r w:rsidR="00684437" w:rsidRPr="00A966F5">
        <w:rPr>
          <w:i/>
        </w:rPr>
        <w:tab/>
        <w:t>Critical Controversy</w:t>
      </w:r>
      <w:r w:rsidR="009E0467">
        <w:t xml:space="preserve">. </w:t>
      </w:r>
      <w:r w:rsidR="00684437">
        <w:t xml:space="preserve"> </w:t>
      </w:r>
      <w:proofErr w:type="gramStart"/>
      <w:r w:rsidR="00684437">
        <w:t>Ed. Gerald Graff and James Phelan.</w:t>
      </w:r>
      <w:proofErr w:type="gramEnd"/>
      <w:r w:rsidR="00684437">
        <w:t xml:space="preserve">  </w:t>
      </w:r>
      <w:smartTag w:uri="urn:schemas-microsoft-com:office:smarttags" w:element="State">
        <w:smartTag w:uri="urn:schemas-microsoft-com:office:smarttags" w:element="place">
          <w:r w:rsidR="009E0467">
            <w:t>New York</w:t>
          </w:r>
        </w:smartTag>
      </w:smartTag>
      <w:r w:rsidR="009E0467">
        <w:t xml:space="preserve">: </w:t>
      </w:r>
      <w:r w:rsidR="00684437">
        <w:tab/>
      </w:r>
      <w:r w:rsidR="009E0467">
        <w:t>Bedford/St. Martin's, 2000. 256-268</w:t>
      </w:r>
    </w:p>
    <w:p w:rsidR="00393DCB" w:rsidRDefault="00393DCB" w:rsidP="00322146"/>
    <w:p w:rsidR="00322146" w:rsidRPr="00666A5A" w:rsidRDefault="00322146" w:rsidP="00322146">
      <w:r>
        <w:t xml:space="preserve">Phillips, James E.  </w:t>
      </w:r>
      <w:proofErr w:type="gramStart"/>
      <w:r>
        <w:t>“The Tempest and the Renaissance Idea of Man.”</w:t>
      </w:r>
      <w:proofErr w:type="gramEnd"/>
      <w:r>
        <w:t xml:space="preserve">  </w:t>
      </w:r>
      <w:r w:rsidRPr="00A966F5">
        <w:rPr>
          <w:i/>
        </w:rPr>
        <w:t xml:space="preserve">Shakespeare </w:t>
      </w:r>
      <w:r w:rsidRPr="00A966F5">
        <w:rPr>
          <w:i/>
        </w:rPr>
        <w:tab/>
        <w:t xml:space="preserve">Quarterly </w:t>
      </w:r>
      <w:r>
        <w:t>15 (1964): 147-159.</w:t>
      </w:r>
      <w:r w:rsidR="00666A5A">
        <w:t xml:space="preserve">  </w:t>
      </w:r>
      <w:proofErr w:type="gramStart"/>
      <w:r w:rsidR="00666A5A" w:rsidRPr="00A966F5">
        <w:rPr>
          <w:i/>
        </w:rPr>
        <w:t>JSTOR.</w:t>
      </w:r>
      <w:proofErr w:type="gramEnd"/>
      <w:r w:rsidR="00666A5A">
        <w:t xml:space="preserve">  UH Main Campus, </w:t>
      </w:r>
      <w:smartTag w:uri="urn:schemas-microsoft-com:office:smarttags" w:element="City">
        <w:smartTag w:uri="urn:schemas-microsoft-com:office:smarttags" w:element="place">
          <w:r w:rsidR="00666A5A">
            <w:t>Houston</w:t>
          </w:r>
        </w:smartTag>
      </w:smartTag>
      <w:r w:rsidR="00666A5A">
        <w:t xml:space="preserve">.  12 Nov. </w:t>
      </w:r>
      <w:r w:rsidR="00666A5A">
        <w:tab/>
        <w:t>2007.</w:t>
      </w:r>
    </w:p>
    <w:p w:rsidR="00393DCB" w:rsidRDefault="00393DCB" w:rsidP="00322146"/>
    <w:p w:rsidR="00322146" w:rsidRPr="00666A5A" w:rsidRDefault="00322146" w:rsidP="00322146">
      <w:proofErr w:type="spellStart"/>
      <w:r>
        <w:t>Semon</w:t>
      </w:r>
      <w:proofErr w:type="spellEnd"/>
      <w:r>
        <w:t xml:space="preserve">, Kenneth J.  “Shakespeare’s Tempest: Beyond a Common Joy.”  </w:t>
      </w:r>
      <w:r w:rsidRPr="00A966F5">
        <w:rPr>
          <w:i/>
        </w:rPr>
        <w:t>ELH</w:t>
      </w:r>
      <w:r>
        <w:t xml:space="preserve"> 40 (1973): </w:t>
      </w:r>
      <w:r>
        <w:tab/>
        <w:t>24-43.</w:t>
      </w:r>
      <w:r w:rsidR="00666A5A">
        <w:t xml:space="preserve">  </w:t>
      </w:r>
      <w:proofErr w:type="gramStart"/>
      <w:r w:rsidR="00666A5A" w:rsidRPr="00A966F5">
        <w:rPr>
          <w:i/>
        </w:rPr>
        <w:t>JSTOR.</w:t>
      </w:r>
      <w:proofErr w:type="gramEnd"/>
      <w:r w:rsidR="00666A5A">
        <w:t xml:space="preserve">  UH Main Campus, </w:t>
      </w:r>
      <w:smartTag w:uri="urn:schemas-microsoft-com:office:smarttags" w:element="City">
        <w:smartTag w:uri="urn:schemas-microsoft-com:office:smarttags" w:element="place">
          <w:r w:rsidR="00666A5A">
            <w:t>Houston</w:t>
          </w:r>
        </w:smartTag>
      </w:smartTag>
      <w:r w:rsidR="00666A5A">
        <w:t>.  12 Nov. 2007.</w:t>
      </w:r>
    </w:p>
    <w:p w:rsidR="00A966F5" w:rsidRDefault="00A966F5" w:rsidP="00A54CCA"/>
    <w:p w:rsidR="00322146" w:rsidRPr="00A54CCA" w:rsidRDefault="00884129" w:rsidP="00A54CCA">
      <w:r>
        <w:t>Willis, Deborah.  “Shakespeare’s Tempest and the Discourse of Colonialism.”</w:t>
      </w:r>
      <w:r w:rsidR="00684437">
        <w:t xml:space="preserve">  </w:t>
      </w:r>
      <w:r w:rsidR="00684437" w:rsidRPr="00A966F5">
        <w:rPr>
          <w:i/>
        </w:rPr>
        <w:t xml:space="preserve">The </w:t>
      </w:r>
      <w:r w:rsidR="00684437" w:rsidRPr="00A966F5">
        <w:rPr>
          <w:i/>
        </w:rPr>
        <w:tab/>
        <w:t>Tempest by William Shakespeare: A Case Study in Critical Controversy.</w:t>
      </w:r>
      <w:r w:rsidR="00684437">
        <w:t xml:space="preserve">  Ed. </w:t>
      </w:r>
      <w:r w:rsidR="00684437">
        <w:tab/>
      </w:r>
      <w:proofErr w:type="gramStart"/>
      <w:r w:rsidR="00684437">
        <w:t>Gerald Graff and James Phelan.</w:t>
      </w:r>
      <w:proofErr w:type="gramEnd"/>
      <w:r w:rsidR="00684437">
        <w:t xml:space="preserve">  </w:t>
      </w:r>
      <w:smartTag w:uri="urn:schemas-microsoft-com:office:smarttags" w:element="place">
        <w:smartTag w:uri="urn:schemas-microsoft-com:office:smarttags" w:element="State">
          <w:r w:rsidR="00684437">
            <w:t>New York</w:t>
          </w:r>
        </w:smartTag>
      </w:smartTag>
      <w:r w:rsidR="00684437">
        <w:t>: Bedfor</w:t>
      </w:r>
      <w:r w:rsidR="00A54CCA">
        <w:t>d/St. Martin’s, 2000.  277-</w:t>
      </w:r>
      <w:r w:rsidR="00A54CCA">
        <w:tab/>
        <w:t>289.</w:t>
      </w:r>
    </w:p>
    <w:sectPr w:rsidR="00322146" w:rsidRPr="00A54CCA" w:rsidSect="00894E93">
      <w:headerReference w:type="even" r:id="rId6"/>
      <w:headerReference w:type="default" r:id="rId7"/>
      <w:headerReference w:type="first" r:id="rId8"/>
      <w:pgSz w:w="12240" w:h="15840"/>
      <w:pgMar w:top="1440" w:right="1800" w:bottom="1440" w:left="180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80490" w:rsidRDefault="00680490">
      <w:r>
        <w:separator/>
      </w:r>
    </w:p>
  </w:endnote>
  <w:endnote w:type="continuationSeparator" w:id="0">
    <w:p w:rsidR="00680490" w:rsidRDefault="006804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80490" w:rsidRDefault="00680490">
      <w:r>
        <w:separator/>
      </w:r>
    </w:p>
  </w:footnote>
  <w:footnote w:type="continuationSeparator" w:id="0">
    <w:p w:rsidR="00680490" w:rsidRDefault="006804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37D" w:rsidRDefault="00CF132D" w:rsidP="00D63F84">
    <w:pPr>
      <w:pStyle w:val="Header"/>
      <w:framePr w:wrap="around" w:vAnchor="text" w:hAnchor="margin" w:xAlign="center" w:y="1"/>
      <w:rPr>
        <w:rStyle w:val="PageNumber"/>
      </w:rPr>
    </w:pPr>
    <w:r>
      <w:rPr>
        <w:rStyle w:val="PageNumber"/>
      </w:rPr>
      <w:fldChar w:fldCharType="begin"/>
    </w:r>
    <w:r w:rsidR="003E637D">
      <w:rPr>
        <w:rStyle w:val="PageNumber"/>
      </w:rPr>
      <w:instrText xml:space="preserve">PAGE  </w:instrText>
    </w:r>
    <w:r>
      <w:rPr>
        <w:rStyle w:val="PageNumber"/>
      </w:rPr>
      <w:fldChar w:fldCharType="end"/>
    </w:r>
  </w:p>
  <w:p w:rsidR="003E637D" w:rsidRDefault="003E637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637D" w:rsidRDefault="00CF132D" w:rsidP="00D63F84">
    <w:pPr>
      <w:pStyle w:val="Header"/>
      <w:framePr w:wrap="around" w:vAnchor="text" w:hAnchor="margin" w:xAlign="center" w:y="1"/>
      <w:rPr>
        <w:rStyle w:val="PageNumber"/>
      </w:rPr>
    </w:pPr>
    <w:r>
      <w:rPr>
        <w:rStyle w:val="PageNumber"/>
      </w:rPr>
      <w:fldChar w:fldCharType="begin"/>
    </w:r>
    <w:r w:rsidR="003E637D">
      <w:rPr>
        <w:rStyle w:val="PageNumber"/>
      </w:rPr>
      <w:instrText xml:space="preserve">PAGE  </w:instrText>
    </w:r>
    <w:r>
      <w:rPr>
        <w:rStyle w:val="PageNumber"/>
      </w:rPr>
      <w:fldChar w:fldCharType="separate"/>
    </w:r>
    <w:r w:rsidR="00B01E5D">
      <w:rPr>
        <w:rStyle w:val="PageNumber"/>
        <w:noProof/>
      </w:rPr>
      <w:t>3</w:t>
    </w:r>
    <w:r>
      <w:rPr>
        <w:rStyle w:val="PageNumber"/>
      </w:rPr>
      <w:fldChar w:fldCharType="end"/>
    </w:r>
  </w:p>
  <w:p w:rsidR="003E637D" w:rsidRDefault="003E637D" w:rsidP="00894E93">
    <w:pPr>
      <w:pStyle w:val="Header"/>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25F7" w:rsidRPr="00A966F5" w:rsidRDefault="00B525F7">
    <w:pPr>
      <w:pStyle w:val="Header"/>
    </w:pPr>
    <w:r>
      <w:t>Alexandra Lindsey</w:t>
    </w:r>
    <w:r>
      <w:br/>
      <w:t>ENGL 3301</w:t>
    </w:r>
    <w:r>
      <w:br/>
      <w:t xml:space="preserve">Dr. </w:t>
    </w:r>
    <w:proofErr w:type="spellStart"/>
    <w:r>
      <w:t>Voskuil</w:t>
    </w:r>
    <w:proofErr w:type="spellEnd"/>
    <w:r w:rsidR="00A966F5">
      <w:br/>
      <w:t>10 November 2007</w:t>
    </w:r>
  </w:p>
  <w:p w:rsidR="003E637D" w:rsidRDefault="003E637D" w:rsidP="00894E93">
    <w:pPr>
      <w:pStyle w:val="Header"/>
      <w:jc w:val="right"/>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characterSpacingControl w:val="doNotCompress"/>
  <w:hdrShapeDefaults>
    <o:shapedefaults v:ext="edit" spidmax="6146"/>
  </w:hdrShapeDefaults>
  <w:footnotePr>
    <w:footnote w:id="-1"/>
    <w:footnote w:id="0"/>
  </w:footnotePr>
  <w:endnotePr>
    <w:endnote w:id="-1"/>
    <w:endnote w:id="0"/>
  </w:endnotePr>
  <w:compat/>
  <w:rsids>
    <w:rsidRoot w:val="00894E93"/>
    <w:rsid w:val="00007CA2"/>
    <w:rsid w:val="0001395D"/>
    <w:rsid w:val="00021887"/>
    <w:rsid w:val="00023352"/>
    <w:rsid w:val="000321DC"/>
    <w:rsid w:val="000355F9"/>
    <w:rsid w:val="00084DE9"/>
    <w:rsid w:val="0009280A"/>
    <w:rsid w:val="00095419"/>
    <w:rsid w:val="0009719F"/>
    <w:rsid w:val="000C3B42"/>
    <w:rsid w:val="000E0A29"/>
    <w:rsid w:val="000E0D56"/>
    <w:rsid w:val="000E67D6"/>
    <w:rsid w:val="00100421"/>
    <w:rsid w:val="00123725"/>
    <w:rsid w:val="001A6F6E"/>
    <w:rsid w:val="001B1482"/>
    <w:rsid w:val="001B3DAE"/>
    <w:rsid w:val="001E1B4F"/>
    <w:rsid w:val="00201A10"/>
    <w:rsid w:val="00207C42"/>
    <w:rsid w:val="002554D4"/>
    <w:rsid w:val="002621F7"/>
    <w:rsid w:val="002713D3"/>
    <w:rsid w:val="00276713"/>
    <w:rsid w:val="002A1A9C"/>
    <w:rsid w:val="002B2D91"/>
    <w:rsid w:val="002B2FD6"/>
    <w:rsid w:val="002B5261"/>
    <w:rsid w:val="002B7497"/>
    <w:rsid w:val="002C1F7F"/>
    <w:rsid w:val="002C320C"/>
    <w:rsid w:val="002D66DB"/>
    <w:rsid w:val="002E49D7"/>
    <w:rsid w:val="002F0D46"/>
    <w:rsid w:val="002F3A38"/>
    <w:rsid w:val="002F6D59"/>
    <w:rsid w:val="00301915"/>
    <w:rsid w:val="00310C8B"/>
    <w:rsid w:val="003136CD"/>
    <w:rsid w:val="00322146"/>
    <w:rsid w:val="00326982"/>
    <w:rsid w:val="00330ECF"/>
    <w:rsid w:val="0033274E"/>
    <w:rsid w:val="00352B9B"/>
    <w:rsid w:val="003615FE"/>
    <w:rsid w:val="00367703"/>
    <w:rsid w:val="00393DCB"/>
    <w:rsid w:val="003A5E5C"/>
    <w:rsid w:val="003B3B8F"/>
    <w:rsid w:val="003B6F00"/>
    <w:rsid w:val="003C58CD"/>
    <w:rsid w:val="003D49BC"/>
    <w:rsid w:val="003E637D"/>
    <w:rsid w:val="003F04B3"/>
    <w:rsid w:val="003F6847"/>
    <w:rsid w:val="00483426"/>
    <w:rsid w:val="00486EE3"/>
    <w:rsid w:val="004B3A51"/>
    <w:rsid w:val="004C676F"/>
    <w:rsid w:val="004E0878"/>
    <w:rsid w:val="004F5887"/>
    <w:rsid w:val="00507C70"/>
    <w:rsid w:val="00514FE0"/>
    <w:rsid w:val="00523D36"/>
    <w:rsid w:val="0054090B"/>
    <w:rsid w:val="005516AA"/>
    <w:rsid w:val="00552EF4"/>
    <w:rsid w:val="00577BF0"/>
    <w:rsid w:val="00581EED"/>
    <w:rsid w:val="0058200A"/>
    <w:rsid w:val="005847E4"/>
    <w:rsid w:val="005A3B2F"/>
    <w:rsid w:val="005A64BB"/>
    <w:rsid w:val="005A7025"/>
    <w:rsid w:val="005C2242"/>
    <w:rsid w:val="005D0FC7"/>
    <w:rsid w:val="005D51FD"/>
    <w:rsid w:val="005D53B0"/>
    <w:rsid w:val="005E6BEE"/>
    <w:rsid w:val="005E7E34"/>
    <w:rsid w:val="005F2B2F"/>
    <w:rsid w:val="006012FF"/>
    <w:rsid w:val="006147E2"/>
    <w:rsid w:val="006176A0"/>
    <w:rsid w:val="00656CEB"/>
    <w:rsid w:val="00666A5A"/>
    <w:rsid w:val="00680490"/>
    <w:rsid w:val="00684437"/>
    <w:rsid w:val="006B1DD2"/>
    <w:rsid w:val="006B4A1A"/>
    <w:rsid w:val="006B604F"/>
    <w:rsid w:val="006D46C0"/>
    <w:rsid w:val="007141F8"/>
    <w:rsid w:val="0072709D"/>
    <w:rsid w:val="007372F7"/>
    <w:rsid w:val="00742C2B"/>
    <w:rsid w:val="0074300E"/>
    <w:rsid w:val="00745F76"/>
    <w:rsid w:val="00766722"/>
    <w:rsid w:val="00786C8E"/>
    <w:rsid w:val="0078723D"/>
    <w:rsid w:val="007B7F2F"/>
    <w:rsid w:val="007E0C69"/>
    <w:rsid w:val="007F39AC"/>
    <w:rsid w:val="007F7A83"/>
    <w:rsid w:val="00814532"/>
    <w:rsid w:val="008156FE"/>
    <w:rsid w:val="00820BB6"/>
    <w:rsid w:val="00831FE8"/>
    <w:rsid w:val="008407D5"/>
    <w:rsid w:val="0084473C"/>
    <w:rsid w:val="00851A36"/>
    <w:rsid w:val="0085428C"/>
    <w:rsid w:val="008570A8"/>
    <w:rsid w:val="00876D3B"/>
    <w:rsid w:val="00884129"/>
    <w:rsid w:val="00890733"/>
    <w:rsid w:val="00894E93"/>
    <w:rsid w:val="008967DC"/>
    <w:rsid w:val="008B6AD3"/>
    <w:rsid w:val="008D4EE3"/>
    <w:rsid w:val="00904900"/>
    <w:rsid w:val="00904B8B"/>
    <w:rsid w:val="009135EB"/>
    <w:rsid w:val="00914D3F"/>
    <w:rsid w:val="00934CEF"/>
    <w:rsid w:val="009600EA"/>
    <w:rsid w:val="00965268"/>
    <w:rsid w:val="00966ED8"/>
    <w:rsid w:val="00981184"/>
    <w:rsid w:val="009A0184"/>
    <w:rsid w:val="009D4514"/>
    <w:rsid w:val="009E0467"/>
    <w:rsid w:val="009E239C"/>
    <w:rsid w:val="009E44AC"/>
    <w:rsid w:val="009F4BB1"/>
    <w:rsid w:val="009F5B46"/>
    <w:rsid w:val="00A040C1"/>
    <w:rsid w:val="00A1237E"/>
    <w:rsid w:val="00A158DD"/>
    <w:rsid w:val="00A33ADA"/>
    <w:rsid w:val="00A35014"/>
    <w:rsid w:val="00A43163"/>
    <w:rsid w:val="00A50B77"/>
    <w:rsid w:val="00A54CCA"/>
    <w:rsid w:val="00A57F44"/>
    <w:rsid w:val="00A71656"/>
    <w:rsid w:val="00A966F5"/>
    <w:rsid w:val="00AB6E92"/>
    <w:rsid w:val="00AC4809"/>
    <w:rsid w:val="00AE5D9E"/>
    <w:rsid w:val="00AF581B"/>
    <w:rsid w:val="00AF7FEE"/>
    <w:rsid w:val="00B01E5D"/>
    <w:rsid w:val="00B048F4"/>
    <w:rsid w:val="00B25917"/>
    <w:rsid w:val="00B35997"/>
    <w:rsid w:val="00B525F7"/>
    <w:rsid w:val="00B53F3A"/>
    <w:rsid w:val="00B6266E"/>
    <w:rsid w:val="00B74E99"/>
    <w:rsid w:val="00B84BCA"/>
    <w:rsid w:val="00BC13A4"/>
    <w:rsid w:val="00BC2FFB"/>
    <w:rsid w:val="00BC5C48"/>
    <w:rsid w:val="00BC626D"/>
    <w:rsid w:val="00BD7044"/>
    <w:rsid w:val="00C068A4"/>
    <w:rsid w:val="00C20D41"/>
    <w:rsid w:val="00C23BCF"/>
    <w:rsid w:val="00C3127A"/>
    <w:rsid w:val="00C362EB"/>
    <w:rsid w:val="00C4083E"/>
    <w:rsid w:val="00C55248"/>
    <w:rsid w:val="00C62F5E"/>
    <w:rsid w:val="00C7557B"/>
    <w:rsid w:val="00C8308D"/>
    <w:rsid w:val="00CC181A"/>
    <w:rsid w:val="00CC4F37"/>
    <w:rsid w:val="00CC5110"/>
    <w:rsid w:val="00CE0893"/>
    <w:rsid w:val="00CE5FBA"/>
    <w:rsid w:val="00CF132D"/>
    <w:rsid w:val="00CF1B5B"/>
    <w:rsid w:val="00CF23E4"/>
    <w:rsid w:val="00CF3524"/>
    <w:rsid w:val="00D11313"/>
    <w:rsid w:val="00D135C5"/>
    <w:rsid w:val="00D16437"/>
    <w:rsid w:val="00D376C9"/>
    <w:rsid w:val="00D431D3"/>
    <w:rsid w:val="00D53A83"/>
    <w:rsid w:val="00D63F84"/>
    <w:rsid w:val="00D805FC"/>
    <w:rsid w:val="00D9039E"/>
    <w:rsid w:val="00D97CC1"/>
    <w:rsid w:val="00DA3E92"/>
    <w:rsid w:val="00DC5A25"/>
    <w:rsid w:val="00DD0C90"/>
    <w:rsid w:val="00DD0CFC"/>
    <w:rsid w:val="00DD10FD"/>
    <w:rsid w:val="00DD20C3"/>
    <w:rsid w:val="00DD461F"/>
    <w:rsid w:val="00DD68FB"/>
    <w:rsid w:val="00E003A0"/>
    <w:rsid w:val="00E00661"/>
    <w:rsid w:val="00E208C4"/>
    <w:rsid w:val="00E3707F"/>
    <w:rsid w:val="00E42E32"/>
    <w:rsid w:val="00E458AD"/>
    <w:rsid w:val="00E47329"/>
    <w:rsid w:val="00E662BE"/>
    <w:rsid w:val="00E757C1"/>
    <w:rsid w:val="00E97A81"/>
    <w:rsid w:val="00EA65BF"/>
    <w:rsid w:val="00EC5C65"/>
    <w:rsid w:val="00EE7556"/>
    <w:rsid w:val="00EE7C07"/>
    <w:rsid w:val="00EF23E9"/>
    <w:rsid w:val="00F031EF"/>
    <w:rsid w:val="00F56904"/>
    <w:rsid w:val="00F65EDC"/>
    <w:rsid w:val="00F9542A"/>
    <w:rsid w:val="00F95DB6"/>
    <w:rsid w:val="00FB0946"/>
    <w:rsid w:val="00FB414A"/>
    <w:rsid w:val="00FB4460"/>
    <w:rsid w:val="00FC3C73"/>
    <w:rsid w:val="00FD59FB"/>
    <w:rsid w:val="00FE406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F132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94E93"/>
    <w:pPr>
      <w:tabs>
        <w:tab w:val="center" w:pos="4320"/>
        <w:tab w:val="right" w:pos="8640"/>
      </w:tabs>
    </w:pPr>
  </w:style>
  <w:style w:type="paragraph" w:styleId="Footer">
    <w:name w:val="footer"/>
    <w:basedOn w:val="Normal"/>
    <w:rsid w:val="00894E93"/>
    <w:pPr>
      <w:tabs>
        <w:tab w:val="center" w:pos="4320"/>
        <w:tab w:val="right" w:pos="8640"/>
      </w:tabs>
    </w:pPr>
  </w:style>
  <w:style w:type="character" w:styleId="PageNumber">
    <w:name w:val="page number"/>
    <w:basedOn w:val="DefaultParagraphFont"/>
    <w:rsid w:val="00894E93"/>
  </w:style>
  <w:style w:type="character" w:styleId="Strong">
    <w:name w:val="Strong"/>
    <w:qFormat/>
    <w:rsid w:val="00EA65BF"/>
    <w:rPr>
      <w:b/>
      <w:bCs/>
    </w:rPr>
  </w:style>
  <w:style w:type="character" w:customStyle="1" w:styleId="HeaderChar">
    <w:name w:val="Header Char"/>
    <w:link w:val="Header"/>
    <w:uiPriority w:val="99"/>
    <w:rsid w:val="00B525F7"/>
    <w:rPr>
      <w:sz w:val="24"/>
      <w:szCs w:val="24"/>
    </w:rPr>
  </w:style>
  <w:style w:type="paragraph" w:styleId="BalloonText">
    <w:name w:val="Balloon Text"/>
    <w:basedOn w:val="Normal"/>
    <w:link w:val="BalloonTextChar"/>
    <w:rsid w:val="00B525F7"/>
    <w:rPr>
      <w:rFonts w:ascii="Tahoma" w:hAnsi="Tahoma"/>
      <w:sz w:val="16"/>
      <w:szCs w:val="16"/>
    </w:rPr>
  </w:style>
  <w:style w:type="character" w:customStyle="1" w:styleId="BalloonTextChar">
    <w:name w:val="Balloon Text Char"/>
    <w:link w:val="BalloonText"/>
    <w:rsid w:val="00B525F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15</Pages>
  <Words>4081</Words>
  <Characters>23266</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Rough Draft – Prospero Essay</vt:lpstr>
    </vt:vector>
  </TitlesOfParts>
  <Company>N/A</Company>
  <LinksUpToDate>false</LinksUpToDate>
  <CharactersWithSpaces>27293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Rough Draft – Prospero Essay</dc:title>
  <dc:creator>Alex</dc:creator>
  <cp:lastModifiedBy>alexandra</cp:lastModifiedBy>
  <cp:revision>3</cp:revision>
  <cp:lastPrinted>2011-09-26T12:39:00Z</cp:lastPrinted>
  <dcterms:created xsi:type="dcterms:W3CDTF">2014-09-22T01:02:00Z</dcterms:created>
  <dcterms:modified xsi:type="dcterms:W3CDTF">2014-09-22T01:05:00Z</dcterms:modified>
</cp:coreProperties>
</file>